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79" w:rsidRDefault="00E83379">
      <w:pPr>
        <w:pStyle w:val="ConsPlusTitlePage"/>
      </w:pPr>
      <w:r>
        <w:t xml:space="preserve">Документ предоставлен </w:t>
      </w:r>
      <w:hyperlink r:id="rId4">
        <w:r>
          <w:rPr>
            <w:color w:val="0000FF"/>
          </w:rPr>
          <w:t>КонсультантПлюс</w:t>
        </w:r>
      </w:hyperlink>
      <w:r>
        <w:br/>
      </w:r>
    </w:p>
    <w:p w:rsidR="00E83379" w:rsidRDefault="00E83379">
      <w:pPr>
        <w:pStyle w:val="ConsPlusNormal"/>
        <w:jc w:val="both"/>
        <w:outlineLvl w:val="0"/>
      </w:pPr>
    </w:p>
    <w:p w:rsidR="00E83379" w:rsidRDefault="00E83379">
      <w:pPr>
        <w:pStyle w:val="ConsPlusTitle"/>
        <w:jc w:val="center"/>
        <w:outlineLvl w:val="0"/>
      </w:pPr>
      <w:r>
        <w:t>ПРАВИТЕЛЬСТВО НОВГОРОДСКОЙ ОБЛАСТИ</w:t>
      </w:r>
    </w:p>
    <w:p w:rsidR="00E83379" w:rsidRDefault="00E83379">
      <w:pPr>
        <w:pStyle w:val="ConsPlusTitle"/>
        <w:jc w:val="center"/>
      </w:pPr>
    </w:p>
    <w:p w:rsidR="00E83379" w:rsidRDefault="00E83379">
      <w:pPr>
        <w:pStyle w:val="ConsPlusTitle"/>
        <w:jc w:val="center"/>
      </w:pPr>
      <w:r>
        <w:t>ПОСТАНОВЛЕНИЕ</w:t>
      </w:r>
    </w:p>
    <w:p w:rsidR="00E83379" w:rsidRDefault="00E83379">
      <w:pPr>
        <w:pStyle w:val="ConsPlusTitle"/>
        <w:jc w:val="center"/>
      </w:pPr>
      <w:r>
        <w:t>от 1 июля 2019 г. N 248</w:t>
      </w:r>
    </w:p>
    <w:p w:rsidR="00E83379" w:rsidRDefault="00E83379">
      <w:pPr>
        <w:pStyle w:val="ConsPlusTitle"/>
        <w:jc w:val="center"/>
      </w:pPr>
    </w:p>
    <w:p w:rsidR="00E83379" w:rsidRDefault="00E83379">
      <w:pPr>
        <w:pStyle w:val="ConsPlusTitle"/>
        <w:jc w:val="center"/>
      </w:pPr>
      <w:r>
        <w:t>ОБ УТВЕРЖДЕНИИ ГОСУДАРСТВЕННОЙ ПРОГРАММЫ НОВГОРОДСКОЙ</w:t>
      </w:r>
    </w:p>
    <w:p w:rsidR="00E83379" w:rsidRDefault="00E83379">
      <w:pPr>
        <w:pStyle w:val="ConsPlusTitle"/>
        <w:jc w:val="center"/>
      </w:pPr>
      <w:r>
        <w:t>ОБЛАСТИ "РАЗВИТИЕ ПРОМЫШЛЕННОСТИ, НАУКИ И ИННОВАЦИЙ,</w:t>
      </w:r>
    </w:p>
    <w:p w:rsidR="00E83379" w:rsidRDefault="00E83379">
      <w:pPr>
        <w:pStyle w:val="ConsPlusTitle"/>
        <w:jc w:val="center"/>
      </w:pPr>
      <w:r>
        <w:t>ТОРГОВЛИ И ЗАГОТОВИТЕЛЬНОЙ ДЕЯТЕЛЬНОСТИ, ЗАЩИТЫ ПРАВ</w:t>
      </w:r>
    </w:p>
    <w:p w:rsidR="00E83379" w:rsidRDefault="00E83379">
      <w:pPr>
        <w:pStyle w:val="ConsPlusTitle"/>
        <w:jc w:val="center"/>
      </w:pPr>
      <w:r>
        <w:t>ПОТРЕБИТЕЛЕЙ В НОВГОРОДСКОЙ ОБЛАСТИ НА 2019 - 2026 ГОДЫ"</w:t>
      </w:r>
    </w:p>
    <w:p w:rsidR="00E83379" w:rsidRDefault="00E833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3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379" w:rsidRDefault="00E833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379" w:rsidRDefault="00E833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379" w:rsidRDefault="00E83379">
            <w:pPr>
              <w:pStyle w:val="ConsPlusNormal"/>
              <w:jc w:val="center"/>
            </w:pPr>
            <w:r>
              <w:rPr>
                <w:color w:val="392C69"/>
              </w:rPr>
              <w:t>Список изменяющих документов</w:t>
            </w:r>
          </w:p>
          <w:p w:rsidR="00E83379" w:rsidRDefault="00E83379">
            <w:pPr>
              <w:pStyle w:val="ConsPlusNormal"/>
              <w:jc w:val="center"/>
            </w:pPr>
            <w:r>
              <w:rPr>
                <w:color w:val="392C69"/>
              </w:rPr>
              <w:t>(в ред. постановлений Правительства Новгородской области</w:t>
            </w:r>
          </w:p>
          <w:p w:rsidR="00E83379" w:rsidRDefault="00E83379">
            <w:pPr>
              <w:pStyle w:val="ConsPlusNormal"/>
              <w:jc w:val="center"/>
            </w:pPr>
            <w:r>
              <w:rPr>
                <w:color w:val="392C69"/>
              </w:rPr>
              <w:t xml:space="preserve">от 25.10.2019 </w:t>
            </w:r>
            <w:hyperlink r:id="rId5">
              <w:r>
                <w:rPr>
                  <w:color w:val="0000FF"/>
                </w:rPr>
                <w:t>N 428</w:t>
              </w:r>
            </w:hyperlink>
            <w:r>
              <w:rPr>
                <w:color w:val="392C69"/>
              </w:rPr>
              <w:t xml:space="preserve">, от 27.04.2020 </w:t>
            </w:r>
            <w:hyperlink r:id="rId6">
              <w:r>
                <w:rPr>
                  <w:color w:val="0000FF"/>
                </w:rPr>
                <w:t>N 174</w:t>
              </w:r>
            </w:hyperlink>
            <w:r>
              <w:rPr>
                <w:color w:val="392C69"/>
              </w:rPr>
              <w:t xml:space="preserve">, от 20.05.2020 </w:t>
            </w:r>
            <w:hyperlink r:id="rId7">
              <w:r>
                <w:rPr>
                  <w:color w:val="0000FF"/>
                </w:rPr>
                <w:t>N 210</w:t>
              </w:r>
            </w:hyperlink>
            <w:r>
              <w:rPr>
                <w:color w:val="392C69"/>
              </w:rPr>
              <w:t>,</w:t>
            </w:r>
          </w:p>
          <w:p w:rsidR="00E83379" w:rsidRDefault="00E83379">
            <w:pPr>
              <w:pStyle w:val="ConsPlusNormal"/>
              <w:jc w:val="center"/>
            </w:pPr>
            <w:r>
              <w:rPr>
                <w:color w:val="392C69"/>
              </w:rPr>
              <w:t xml:space="preserve">от 17.12.2020 </w:t>
            </w:r>
            <w:hyperlink r:id="rId8">
              <w:r>
                <w:rPr>
                  <w:color w:val="0000FF"/>
                </w:rPr>
                <w:t>N 563</w:t>
              </w:r>
            </w:hyperlink>
            <w:r>
              <w:rPr>
                <w:color w:val="392C69"/>
              </w:rPr>
              <w:t xml:space="preserve">, от 03.09.2021 </w:t>
            </w:r>
            <w:hyperlink r:id="rId9">
              <w:r>
                <w:rPr>
                  <w:color w:val="0000FF"/>
                </w:rPr>
                <w:t>N 264</w:t>
              </w:r>
            </w:hyperlink>
            <w:r>
              <w:rPr>
                <w:color w:val="392C69"/>
              </w:rPr>
              <w:t xml:space="preserve">, от 22.12.2021 </w:t>
            </w:r>
            <w:hyperlink r:id="rId10">
              <w:r>
                <w:rPr>
                  <w:color w:val="0000FF"/>
                </w:rPr>
                <w:t>N 464</w:t>
              </w:r>
            </w:hyperlink>
            <w:r>
              <w:rPr>
                <w:color w:val="392C69"/>
              </w:rPr>
              <w:t>,</w:t>
            </w:r>
          </w:p>
          <w:p w:rsidR="00E83379" w:rsidRDefault="00E83379">
            <w:pPr>
              <w:pStyle w:val="ConsPlusNormal"/>
              <w:jc w:val="center"/>
            </w:pPr>
            <w:r>
              <w:rPr>
                <w:color w:val="392C69"/>
              </w:rPr>
              <w:t xml:space="preserve">от 06.04.2022 </w:t>
            </w:r>
            <w:hyperlink r:id="rId11">
              <w:r>
                <w:rPr>
                  <w:color w:val="0000FF"/>
                </w:rPr>
                <w:t>N 192</w:t>
              </w:r>
            </w:hyperlink>
            <w:r>
              <w:rPr>
                <w:color w:val="392C69"/>
              </w:rPr>
              <w:t xml:space="preserve">, от 22.06.2022 </w:t>
            </w:r>
            <w:hyperlink r:id="rId12">
              <w:r>
                <w:rPr>
                  <w:color w:val="0000FF"/>
                </w:rPr>
                <w:t>N 331</w:t>
              </w:r>
            </w:hyperlink>
            <w:r>
              <w:rPr>
                <w:color w:val="392C69"/>
              </w:rPr>
              <w:t xml:space="preserve">, от 23.06.2022 </w:t>
            </w:r>
            <w:hyperlink r:id="rId13">
              <w:r>
                <w:rPr>
                  <w:color w:val="0000FF"/>
                </w:rPr>
                <w:t>N 332</w:t>
              </w:r>
            </w:hyperlink>
            <w:r>
              <w:rPr>
                <w:color w:val="392C69"/>
              </w:rPr>
              <w:t>,</w:t>
            </w:r>
          </w:p>
          <w:p w:rsidR="00E83379" w:rsidRDefault="00E83379">
            <w:pPr>
              <w:pStyle w:val="ConsPlusNormal"/>
              <w:jc w:val="center"/>
            </w:pPr>
            <w:r>
              <w:rPr>
                <w:color w:val="392C69"/>
              </w:rPr>
              <w:t xml:space="preserve">от 15.07.2022 </w:t>
            </w:r>
            <w:hyperlink r:id="rId14">
              <w:r>
                <w:rPr>
                  <w:color w:val="0000FF"/>
                </w:rPr>
                <w:t>N 393</w:t>
              </w:r>
            </w:hyperlink>
            <w:r>
              <w:rPr>
                <w:color w:val="392C69"/>
              </w:rPr>
              <w:t xml:space="preserve">, от 22.09.2022 </w:t>
            </w:r>
            <w:hyperlink r:id="rId15">
              <w:r>
                <w:rPr>
                  <w:color w:val="0000FF"/>
                </w:rPr>
                <w:t>N 504</w:t>
              </w:r>
            </w:hyperlink>
            <w:r>
              <w:rPr>
                <w:color w:val="392C69"/>
              </w:rPr>
              <w:t xml:space="preserve">, от 23.12.2022 </w:t>
            </w:r>
            <w:hyperlink r:id="rId16">
              <w:r>
                <w:rPr>
                  <w:color w:val="0000FF"/>
                </w:rPr>
                <w:t>N 702</w:t>
              </w:r>
            </w:hyperlink>
            <w:r>
              <w:rPr>
                <w:color w:val="392C69"/>
              </w:rPr>
              <w:t>,</w:t>
            </w:r>
          </w:p>
          <w:p w:rsidR="00E83379" w:rsidRDefault="00E83379">
            <w:pPr>
              <w:pStyle w:val="ConsPlusNormal"/>
              <w:jc w:val="center"/>
            </w:pPr>
            <w:r>
              <w:rPr>
                <w:color w:val="392C69"/>
              </w:rPr>
              <w:t xml:space="preserve">от 16.03.2023 </w:t>
            </w:r>
            <w:hyperlink r:id="rId17">
              <w:r>
                <w:rPr>
                  <w:color w:val="0000FF"/>
                </w:rPr>
                <w:t>N 120</w:t>
              </w:r>
            </w:hyperlink>
            <w:r>
              <w:rPr>
                <w:color w:val="392C69"/>
              </w:rPr>
              <w:t xml:space="preserve">, от 25.05.2023 </w:t>
            </w:r>
            <w:hyperlink r:id="rId18">
              <w:r>
                <w:rPr>
                  <w:color w:val="0000FF"/>
                </w:rPr>
                <w:t>N 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379" w:rsidRDefault="00E83379">
            <w:pPr>
              <w:pStyle w:val="ConsPlusNormal"/>
            </w:pPr>
          </w:p>
        </w:tc>
      </w:tr>
    </w:tbl>
    <w:p w:rsidR="00E83379" w:rsidRDefault="00E83379">
      <w:pPr>
        <w:pStyle w:val="ConsPlusNormal"/>
        <w:jc w:val="both"/>
      </w:pPr>
    </w:p>
    <w:p w:rsidR="00E83379" w:rsidRDefault="00E83379">
      <w:pPr>
        <w:pStyle w:val="ConsPlusNormal"/>
        <w:ind w:firstLine="540"/>
        <w:jc w:val="both"/>
      </w:pPr>
      <w:r>
        <w:t xml:space="preserve">В соответствии со </w:t>
      </w:r>
      <w:hyperlink r:id="rId19">
        <w:r>
          <w:rPr>
            <w:color w:val="0000FF"/>
          </w:rPr>
          <w:t>статьей 179</w:t>
        </w:r>
      </w:hyperlink>
      <w:r>
        <w:t xml:space="preserve"> Бюджетного кодекса Российской Федерации, </w:t>
      </w:r>
      <w:hyperlink r:id="rId20">
        <w:r>
          <w:rPr>
            <w:color w:val="0000FF"/>
          </w:rPr>
          <w:t>перечнем</w:t>
        </w:r>
      </w:hyperlink>
      <w:r>
        <w:t xml:space="preserve"> государственных программ Новгородской области, утвержденным распоряжением Правительства Новгородской области от 02.09.2013 N 99-рг, Правительство Новгородской области постановляет:</w:t>
      </w:r>
    </w:p>
    <w:p w:rsidR="00E83379" w:rsidRDefault="00E83379">
      <w:pPr>
        <w:pStyle w:val="ConsPlusNormal"/>
        <w:spacing w:before="220"/>
        <w:ind w:firstLine="540"/>
        <w:jc w:val="both"/>
      </w:pPr>
      <w:r>
        <w:t xml:space="preserve">1. Утвердить прилагаемую государственную </w:t>
      </w:r>
      <w:hyperlink w:anchor="P35">
        <w:r>
          <w:rPr>
            <w:color w:val="0000FF"/>
          </w:rPr>
          <w:t>программу</w:t>
        </w:r>
      </w:hyperlink>
      <w:r>
        <w:t xml:space="preserve"> Новгородской области "Развитие промышленности, науки и инноваций, торговли и заготовительной деятельности, защиты прав потребителей в Новгородской области на 2019 - 2026 годы" (далее государственная программа).</w:t>
      </w:r>
    </w:p>
    <w:p w:rsidR="00E83379" w:rsidRDefault="00E83379">
      <w:pPr>
        <w:pStyle w:val="ConsPlusNormal"/>
        <w:jc w:val="both"/>
      </w:pPr>
      <w:r>
        <w:t xml:space="preserve">(в ред. постановлений Правительства Новгородской области от 15.07.2022 </w:t>
      </w:r>
      <w:hyperlink r:id="rId21">
        <w:r>
          <w:rPr>
            <w:color w:val="0000FF"/>
          </w:rPr>
          <w:t>N 393</w:t>
        </w:r>
      </w:hyperlink>
      <w:r>
        <w:t xml:space="preserve">, от 16.03.2023 </w:t>
      </w:r>
      <w:hyperlink r:id="rId22">
        <w:r>
          <w:rPr>
            <w:color w:val="0000FF"/>
          </w:rPr>
          <w:t>N 120</w:t>
        </w:r>
      </w:hyperlink>
      <w:r>
        <w:t>)</w:t>
      </w:r>
    </w:p>
    <w:p w:rsidR="00E83379" w:rsidRDefault="00E83379">
      <w:pPr>
        <w:pStyle w:val="ConsPlusNormal"/>
        <w:spacing w:before="220"/>
        <w:ind w:firstLine="540"/>
        <w:jc w:val="both"/>
      </w:pPr>
      <w:r>
        <w:t>2. Разместить постановление на "Официальном интернет-портале правовой информации" (www.pravo.gov.ru).</w:t>
      </w:r>
    </w:p>
    <w:p w:rsidR="00E83379" w:rsidRDefault="00E83379">
      <w:pPr>
        <w:pStyle w:val="ConsPlusNormal"/>
        <w:jc w:val="both"/>
      </w:pPr>
    </w:p>
    <w:p w:rsidR="00E83379" w:rsidRDefault="00E83379">
      <w:pPr>
        <w:pStyle w:val="ConsPlusNormal"/>
        <w:jc w:val="right"/>
      </w:pPr>
      <w:r>
        <w:t>Губернатор Новгородской области</w:t>
      </w:r>
    </w:p>
    <w:p w:rsidR="00E83379" w:rsidRDefault="00E83379">
      <w:pPr>
        <w:pStyle w:val="ConsPlusNormal"/>
        <w:jc w:val="right"/>
      </w:pPr>
      <w:r>
        <w:t>А.С.НИКИТИН</w:t>
      </w:r>
    </w:p>
    <w:p w:rsidR="00E83379" w:rsidRDefault="00E83379">
      <w:pPr>
        <w:pStyle w:val="ConsPlusNormal"/>
        <w:jc w:val="both"/>
      </w:pPr>
    </w:p>
    <w:p w:rsidR="00E83379" w:rsidRDefault="00E83379">
      <w:pPr>
        <w:pStyle w:val="ConsPlusNormal"/>
        <w:jc w:val="both"/>
      </w:pPr>
    </w:p>
    <w:p w:rsidR="00E83379" w:rsidRDefault="00E83379">
      <w:pPr>
        <w:pStyle w:val="ConsPlusNormal"/>
        <w:jc w:val="both"/>
      </w:pPr>
    </w:p>
    <w:p w:rsidR="00E83379" w:rsidRDefault="00E83379">
      <w:pPr>
        <w:pStyle w:val="ConsPlusNormal"/>
        <w:jc w:val="both"/>
      </w:pPr>
    </w:p>
    <w:p w:rsidR="00E83379" w:rsidRDefault="00E83379">
      <w:pPr>
        <w:pStyle w:val="ConsPlusNormal"/>
        <w:jc w:val="both"/>
      </w:pPr>
    </w:p>
    <w:p w:rsidR="00E83379" w:rsidRDefault="00E83379">
      <w:pPr>
        <w:pStyle w:val="ConsPlusNormal"/>
        <w:jc w:val="right"/>
        <w:outlineLvl w:val="0"/>
      </w:pPr>
      <w:r>
        <w:t>Утверждена</w:t>
      </w:r>
    </w:p>
    <w:p w:rsidR="00E83379" w:rsidRDefault="00E83379">
      <w:pPr>
        <w:pStyle w:val="ConsPlusNormal"/>
        <w:jc w:val="right"/>
      </w:pPr>
      <w:r>
        <w:t>постановлением</w:t>
      </w:r>
    </w:p>
    <w:p w:rsidR="00E83379" w:rsidRDefault="00E83379">
      <w:pPr>
        <w:pStyle w:val="ConsPlusNormal"/>
        <w:jc w:val="right"/>
      </w:pPr>
      <w:r>
        <w:t>Правительства Новгородской области</w:t>
      </w:r>
    </w:p>
    <w:p w:rsidR="00E83379" w:rsidRDefault="00E83379">
      <w:pPr>
        <w:pStyle w:val="ConsPlusNormal"/>
        <w:jc w:val="right"/>
      </w:pPr>
      <w:r>
        <w:t>от 01.07.2019 N 248</w:t>
      </w:r>
    </w:p>
    <w:p w:rsidR="00E83379" w:rsidRDefault="00E83379">
      <w:pPr>
        <w:pStyle w:val="ConsPlusNormal"/>
        <w:jc w:val="both"/>
      </w:pPr>
    </w:p>
    <w:p w:rsidR="00E83379" w:rsidRDefault="00E83379">
      <w:pPr>
        <w:pStyle w:val="ConsPlusTitle"/>
        <w:jc w:val="center"/>
      </w:pPr>
      <w:bookmarkStart w:id="0" w:name="P35"/>
      <w:bookmarkEnd w:id="0"/>
      <w:r>
        <w:t>ГОСУДАРСТВЕННАЯ ПРОГРАММА</w:t>
      </w:r>
    </w:p>
    <w:p w:rsidR="00E83379" w:rsidRDefault="00E83379">
      <w:pPr>
        <w:pStyle w:val="ConsPlusTitle"/>
        <w:jc w:val="center"/>
      </w:pPr>
      <w:r>
        <w:t>НОВГОРОДСКОЙ ОБЛАСТИ "РАЗВИТИЕ ПРОМЫШЛЕННОСТИ, НАУКИ</w:t>
      </w:r>
    </w:p>
    <w:p w:rsidR="00E83379" w:rsidRDefault="00E83379">
      <w:pPr>
        <w:pStyle w:val="ConsPlusTitle"/>
        <w:jc w:val="center"/>
      </w:pPr>
      <w:r>
        <w:t>И ИННОВАЦИЙ, ТОРГОВЛИ И ЗАГОТОВИТЕЛЬНОЙ ДЕЯТЕЛЬНОСТИ,</w:t>
      </w:r>
    </w:p>
    <w:p w:rsidR="00E83379" w:rsidRDefault="00E83379">
      <w:pPr>
        <w:pStyle w:val="ConsPlusTitle"/>
        <w:jc w:val="center"/>
      </w:pPr>
      <w:r>
        <w:t>ЗАЩИТЫ ПРАВ ПОТРЕБИТЕЛЕЙ В НОВГОРОДСКОЙ ОБЛАСТИ</w:t>
      </w:r>
    </w:p>
    <w:p w:rsidR="00E83379" w:rsidRDefault="00E83379">
      <w:pPr>
        <w:pStyle w:val="ConsPlusTitle"/>
        <w:jc w:val="center"/>
      </w:pPr>
      <w:r>
        <w:t>НА 2019 - 2026 ГОДЫ"</w:t>
      </w:r>
    </w:p>
    <w:p w:rsidR="00E83379" w:rsidRDefault="00E833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3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379" w:rsidRDefault="00E833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379" w:rsidRDefault="00E833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379" w:rsidRDefault="00E83379">
            <w:pPr>
              <w:pStyle w:val="ConsPlusNormal"/>
              <w:jc w:val="center"/>
            </w:pPr>
            <w:r>
              <w:rPr>
                <w:color w:val="392C69"/>
              </w:rPr>
              <w:t>Список изменяющих документов</w:t>
            </w:r>
          </w:p>
          <w:p w:rsidR="00E83379" w:rsidRDefault="00E83379">
            <w:pPr>
              <w:pStyle w:val="ConsPlusNormal"/>
              <w:jc w:val="center"/>
            </w:pPr>
            <w:r>
              <w:rPr>
                <w:color w:val="392C69"/>
              </w:rPr>
              <w:lastRenderedPageBreak/>
              <w:t>(в ред. постановлений Правительства Новгородской области</w:t>
            </w:r>
          </w:p>
          <w:p w:rsidR="00E83379" w:rsidRDefault="00E83379">
            <w:pPr>
              <w:pStyle w:val="ConsPlusNormal"/>
              <w:jc w:val="center"/>
            </w:pPr>
            <w:r>
              <w:rPr>
                <w:color w:val="392C69"/>
              </w:rPr>
              <w:t xml:space="preserve">от 25.10.2019 </w:t>
            </w:r>
            <w:hyperlink r:id="rId23">
              <w:r>
                <w:rPr>
                  <w:color w:val="0000FF"/>
                </w:rPr>
                <w:t>N 428</w:t>
              </w:r>
            </w:hyperlink>
            <w:r>
              <w:rPr>
                <w:color w:val="392C69"/>
              </w:rPr>
              <w:t xml:space="preserve">, от 27.04.2020 </w:t>
            </w:r>
            <w:hyperlink r:id="rId24">
              <w:r>
                <w:rPr>
                  <w:color w:val="0000FF"/>
                </w:rPr>
                <w:t>N 174</w:t>
              </w:r>
            </w:hyperlink>
            <w:r>
              <w:rPr>
                <w:color w:val="392C69"/>
              </w:rPr>
              <w:t xml:space="preserve">, от 20.05.2020 </w:t>
            </w:r>
            <w:hyperlink r:id="rId25">
              <w:r>
                <w:rPr>
                  <w:color w:val="0000FF"/>
                </w:rPr>
                <w:t>N 210</w:t>
              </w:r>
            </w:hyperlink>
            <w:r>
              <w:rPr>
                <w:color w:val="392C69"/>
              </w:rPr>
              <w:t>,</w:t>
            </w:r>
          </w:p>
          <w:p w:rsidR="00E83379" w:rsidRDefault="00E83379">
            <w:pPr>
              <w:pStyle w:val="ConsPlusNormal"/>
              <w:jc w:val="center"/>
            </w:pPr>
            <w:r>
              <w:rPr>
                <w:color w:val="392C69"/>
              </w:rPr>
              <w:t xml:space="preserve">от 17.12.2020 </w:t>
            </w:r>
            <w:hyperlink r:id="rId26">
              <w:r>
                <w:rPr>
                  <w:color w:val="0000FF"/>
                </w:rPr>
                <w:t>N 563</w:t>
              </w:r>
            </w:hyperlink>
            <w:r>
              <w:rPr>
                <w:color w:val="392C69"/>
              </w:rPr>
              <w:t xml:space="preserve">, от 03.09.2021 </w:t>
            </w:r>
            <w:hyperlink r:id="rId27">
              <w:r>
                <w:rPr>
                  <w:color w:val="0000FF"/>
                </w:rPr>
                <w:t>N 264</w:t>
              </w:r>
            </w:hyperlink>
            <w:r>
              <w:rPr>
                <w:color w:val="392C69"/>
              </w:rPr>
              <w:t xml:space="preserve">, от 22.12.2021 </w:t>
            </w:r>
            <w:hyperlink r:id="rId28">
              <w:r>
                <w:rPr>
                  <w:color w:val="0000FF"/>
                </w:rPr>
                <w:t>N 464</w:t>
              </w:r>
            </w:hyperlink>
            <w:r>
              <w:rPr>
                <w:color w:val="392C69"/>
              </w:rPr>
              <w:t>,</w:t>
            </w:r>
          </w:p>
          <w:p w:rsidR="00E83379" w:rsidRDefault="00E83379">
            <w:pPr>
              <w:pStyle w:val="ConsPlusNormal"/>
              <w:jc w:val="center"/>
            </w:pPr>
            <w:r>
              <w:rPr>
                <w:color w:val="392C69"/>
              </w:rPr>
              <w:t xml:space="preserve">от 06.04.2022 </w:t>
            </w:r>
            <w:hyperlink r:id="rId29">
              <w:r>
                <w:rPr>
                  <w:color w:val="0000FF"/>
                </w:rPr>
                <w:t>N 192</w:t>
              </w:r>
            </w:hyperlink>
            <w:r>
              <w:rPr>
                <w:color w:val="392C69"/>
              </w:rPr>
              <w:t xml:space="preserve">, от 22.06.2022 </w:t>
            </w:r>
            <w:hyperlink r:id="rId30">
              <w:r>
                <w:rPr>
                  <w:color w:val="0000FF"/>
                </w:rPr>
                <w:t>N 331</w:t>
              </w:r>
            </w:hyperlink>
            <w:r>
              <w:rPr>
                <w:color w:val="392C69"/>
              </w:rPr>
              <w:t xml:space="preserve">, от 23.06.2022 </w:t>
            </w:r>
            <w:hyperlink r:id="rId31">
              <w:r>
                <w:rPr>
                  <w:color w:val="0000FF"/>
                </w:rPr>
                <w:t>N 332</w:t>
              </w:r>
            </w:hyperlink>
            <w:r>
              <w:rPr>
                <w:color w:val="392C69"/>
              </w:rPr>
              <w:t>,</w:t>
            </w:r>
          </w:p>
          <w:p w:rsidR="00E83379" w:rsidRDefault="00E83379">
            <w:pPr>
              <w:pStyle w:val="ConsPlusNormal"/>
              <w:jc w:val="center"/>
            </w:pPr>
            <w:r>
              <w:rPr>
                <w:color w:val="392C69"/>
              </w:rPr>
              <w:t xml:space="preserve">от 15.07.2022 </w:t>
            </w:r>
            <w:hyperlink r:id="rId32">
              <w:r>
                <w:rPr>
                  <w:color w:val="0000FF"/>
                </w:rPr>
                <w:t>N 393</w:t>
              </w:r>
            </w:hyperlink>
            <w:r>
              <w:rPr>
                <w:color w:val="392C69"/>
              </w:rPr>
              <w:t xml:space="preserve">, от 22.09.2022 </w:t>
            </w:r>
            <w:hyperlink r:id="rId33">
              <w:r>
                <w:rPr>
                  <w:color w:val="0000FF"/>
                </w:rPr>
                <w:t>N 504</w:t>
              </w:r>
            </w:hyperlink>
            <w:r>
              <w:rPr>
                <w:color w:val="392C69"/>
              </w:rPr>
              <w:t xml:space="preserve">, от 23.12.2022 </w:t>
            </w:r>
            <w:hyperlink r:id="rId34">
              <w:r>
                <w:rPr>
                  <w:color w:val="0000FF"/>
                </w:rPr>
                <w:t>N 702</w:t>
              </w:r>
            </w:hyperlink>
            <w:r>
              <w:rPr>
                <w:color w:val="392C69"/>
              </w:rPr>
              <w:t>,</w:t>
            </w:r>
          </w:p>
          <w:p w:rsidR="00E83379" w:rsidRDefault="00E83379">
            <w:pPr>
              <w:pStyle w:val="ConsPlusNormal"/>
              <w:jc w:val="center"/>
            </w:pPr>
            <w:r>
              <w:rPr>
                <w:color w:val="392C69"/>
              </w:rPr>
              <w:t xml:space="preserve">от 16.03.2023 </w:t>
            </w:r>
            <w:hyperlink r:id="rId35">
              <w:r>
                <w:rPr>
                  <w:color w:val="0000FF"/>
                </w:rPr>
                <w:t>N 120</w:t>
              </w:r>
            </w:hyperlink>
            <w:r>
              <w:rPr>
                <w:color w:val="392C69"/>
              </w:rPr>
              <w:t xml:space="preserve">, от 25.05.2023 </w:t>
            </w:r>
            <w:hyperlink r:id="rId36">
              <w:r>
                <w:rPr>
                  <w:color w:val="0000FF"/>
                </w:rPr>
                <w:t>N 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379" w:rsidRDefault="00E83379">
            <w:pPr>
              <w:pStyle w:val="ConsPlusNormal"/>
            </w:pPr>
          </w:p>
        </w:tc>
      </w:tr>
    </w:tbl>
    <w:p w:rsidR="00E83379" w:rsidRDefault="00E83379">
      <w:pPr>
        <w:pStyle w:val="ConsPlusNormal"/>
        <w:jc w:val="both"/>
      </w:pPr>
    </w:p>
    <w:p w:rsidR="00E83379" w:rsidRDefault="00E83379">
      <w:pPr>
        <w:pStyle w:val="ConsPlusTitle"/>
        <w:jc w:val="center"/>
        <w:outlineLvl w:val="1"/>
      </w:pPr>
      <w:r>
        <w:t>Паспорт государственной программы</w:t>
      </w:r>
    </w:p>
    <w:p w:rsidR="00E83379" w:rsidRDefault="00E833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E83379">
        <w:tc>
          <w:tcPr>
            <w:tcW w:w="2041" w:type="dxa"/>
            <w:tcBorders>
              <w:top w:val="single" w:sz="4" w:space="0" w:color="auto"/>
              <w:bottom w:val="single" w:sz="4" w:space="0" w:color="auto"/>
            </w:tcBorders>
          </w:tcPr>
          <w:p w:rsidR="00E83379" w:rsidRDefault="00E83379">
            <w:pPr>
              <w:pStyle w:val="ConsPlusNormal"/>
            </w:pPr>
            <w:r>
              <w:t>Ответственный исполнитель государственной программы</w:t>
            </w:r>
          </w:p>
        </w:tc>
        <w:tc>
          <w:tcPr>
            <w:tcW w:w="7030" w:type="dxa"/>
            <w:tcBorders>
              <w:top w:val="single" w:sz="4" w:space="0" w:color="auto"/>
              <w:bottom w:val="single" w:sz="4" w:space="0" w:color="auto"/>
            </w:tcBorders>
          </w:tcPr>
          <w:p w:rsidR="00E83379" w:rsidRDefault="00E83379">
            <w:pPr>
              <w:pStyle w:val="ConsPlusNormal"/>
            </w:pPr>
            <w:r>
              <w:t>министерство промышленности и торговли Новгородской области (далее министерство)</w:t>
            </w:r>
          </w:p>
        </w:tc>
      </w:tr>
      <w:tr w:rsidR="00E83379">
        <w:tc>
          <w:tcPr>
            <w:tcW w:w="2041" w:type="dxa"/>
            <w:vMerge w:val="restart"/>
            <w:tcBorders>
              <w:top w:val="single" w:sz="4" w:space="0" w:color="auto"/>
              <w:bottom w:val="nil"/>
            </w:tcBorders>
          </w:tcPr>
          <w:p w:rsidR="00E83379" w:rsidRDefault="00E83379">
            <w:pPr>
              <w:pStyle w:val="ConsPlusNormal"/>
            </w:pPr>
            <w:r>
              <w:t>Соисполнители государственной программы</w:t>
            </w:r>
          </w:p>
        </w:tc>
        <w:tc>
          <w:tcPr>
            <w:tcW w:w="7030" w:type="dxa"/>
            <w:tcBorders>
              <w:top w:val="single" w:sz="4" w:space="0" w:color="auto"/>
              <w:bottom w:val="nil"/>
            </w:tcBorders>
          </w:tcPr>
          <w:p w:rsidR="00E83379" w:rsidRDefault="00E83379">
            <w:pPr>
              <w:pStyle w:val="ConsPlusNormal"/>
            </w:pPr>
            <w:r>
              <w:t>Администрация Губернатора Новгородской области;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инвестиционной политики Новгородской области;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культуры Новгородской области;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образования Новгородской области;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сельского хозяйства Новгородской области;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труда и социальной защиты населения Новгородской области;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администрации городского округа, муниципальных районов, муниципальных округов Новгородской области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автономная некоммерческая организация "Туристический офис "Русь Новгородская" (далее АНО "ТО "Русь Новгородская")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государственное областное автономное учреждение "Многофункциональный центр предоставления государственных и муниципальных услуг" (далее ГОАУ "МФЦ")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государственное областное автономное учреждение "Агентство развития Новгородской области" (далее Агентство развития Новгородской области)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государственное областное казенное учреждение "Центр занятости населения Новгородской области" (далее ГОКУ "Центр занятости населения Новгородской области")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(далее ФГБОУВО "Новгородский государственный университет им. Ярослава Мудрого")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областное государственное автономное профессиональное образовательное учреждение "Новгородский торгово-технологический техникум" (далее ОГА ПОУ "Новгородский торгово-технологический техникум")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государственное областное автономное учреждение "Новгородский центр развития инноваций и промышленности" (далее ГОАУ "ЦИП") (по согласованию) (с 07.11.2019);</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Новгородский фонд поддержки малого предпринимательства (микрокредитная компания)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Новгородский фонд развития креативной экономики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союз "Новгородская торгово-промышленная палата" (далее НТПП)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образовательные организации Новгородской области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промышленные предприятия Новгородской области (по согласованию);</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научно-производственные предприятия Новгородской области (по согласованию)</w:t>
            </w:r>
          </w:p>
        </w:tc>
      </w:tr>
      <w:tr w:rsidR="00E83379">
        <w:tblPrEx>
          <w:tblBorders>
            <w:insideH w:val="none" w:sz="0" w:space="0" w:color="auto"/>
          </w:tblBorders>
        </w:tblPrEx>
        <w:tc>
          <w:tcPr>
            <w:tcW w:w="9071" w:type="dxa"/>
            <w:gridSpan w:val="2"/>
            <w:tcBorders>
              <w:top w:val="nil"/>
              <w:bottom w:val="single" w:sz="4" w:space="0" w:color="auto"/>
            </w:tcBorders>
          </w:tcPr>
          <w:p w:rsidR="00E83379" w:rsidRDefault="00E83379">
            <w:pPr>
              <w:pStyle w:val="ConsPlusNormal"/>
              <w:jc w:val="both"/>
            </w:pPr>
            <w:r>
              <w:t xml:space="preserve">(в ред. постановлений Правительства Новгородской области от 25.10.2019 </w:t>
            </w:r>
            <w:hyperlink r:id="rId37">
              <w:r>
                <w:rPr>
                  <w:color w:val="0000FF"/>
                </w:rPr>
                <w:t>N 428</w:t>
              </w:r>
            </w:hyperlink>
            <w:r>
              <w:t xml:space="preserve">, от 27.04.2020 </w:t>
            </w:r>
            <w:hyperlink r:id="rId38">
              <w:r>
                <w:rPr>
                  <w:color w:val="0000FF"/>
                </w:rPr>
                <w:t>N 174</w:t>
              </w:r>
            </w:hyperlink>
            <w:r>
              <w:t xml:space="preserve">, от 23.06.2022 </w:t>
            </w:r>
            <w:hyperlink r:id="rId39">
              <w:r>
                <w:rPr>
                  <w:color w:val="0000FF"/>
                </w:rPr>
                <w:t>N 332</w:t>
              </w:r>
            </w:hyperlink>
            <w:r>
              <w:t>)</w:t>
            </w:r>
          </w:p>
        </w:tc>
      </w:tr>
      <w:tr w:rsidR="00E83379">
        <w:tc>
          <w:tcPr>
            <w:tcW w:w="2041" w:type="dxa"/>
            <w:vMerge w:val="restart"/>
            <w:tcBorders>
              <w:top w:val="single" w:sz="4" w:space="0" w:color="auto"/>
              <w:bottom w:val="single" w:sz="4" w:space="0" w:color="auto"/>
            </w:tcBorders>
          </w:tcPr>
          <w:p w:rsidR="00E83379" w:rsidRDefault="00E83379">
            <w:pPr>
              <w:pStyle w:val="ConsPlusNormal"/>
            </w:pPr>
            <w:r>
              <w:t>Цели государственной программы</w:t>
            </w:r>
          </w:p>
        </w:tc>
        <w:tc>
          <w:tcPr>
            <w:tcW w:w="7030" w:type="dxa"/>
            <w:tcBorders>
              <w:top w:val="single" w:sz="4" w:space="0" w:color="auto"/>
              <w:bottom w:val="nil"/>
            </w:tcBorders>
          </w:tcPr>
          <w:p w:rsidR="00E83379" w:rsidRDefault="00E83379">
            <w:pPr>
              <w:pStyle w:val="ConsPlusNormal"/>
            </w:pPr>
            <w:r>
              <w:t>развитие промышленности на территории Новгородской области;</w:t>
            </w:r>
          </w:p>
        </w:tc>
      </w:tr>
      <w:tr w:rsidR="00E83379">
        <w:tblPrEx>
          <w:tblBorders>
            <w:insideH w:val="none" w:sz="0" w:space="0" w:color="auto"/>
          </w:tblBorders>
        </w:tblPrEx>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рост производительности труда на средних и крупных предприятиях базовых несырьевых отраслей экономики Новгородской области, в организациях государственного сектора;</w:t>
            </w:r>
          </w:p>
        </w:tc>
      </w:tr>
      <w:tr w:rsidR="00E83379">
        <w:tblPrEx>
          <w:tblBorders>
            <w:insideH w:val="none" w:sz="0" w:space="0" w:color="auto"/>
          </w:tblBorders>
        </w:tblPrEx>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формирование целостной системы развития научных, научно-технических, инновационных разработок в Новгородской области, подготовки и профессионального роста научных и научно-педагогических кадров, обеспечивающей условия для осуществления молодыми учеными научных исследований и разработок, содействие в создании научных лабораторий, научной и научно-производственной кооперации;</w:t>
            </w:r>
          </w:p>
        </w:tc>
      </w:tr>
      <w:tr w:rsidR="00E83379">
        <w:tblPrEx>
          <w:tblBorders>
            <w:insideH w:val="none" w:sz="0" w:space="0" w:color="auto"/>
          </w:tblBorders>
        </w:tblPrEx>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развитие интеллектуальной деятельности и креативной экономики в Новгородской области;</w:t>
            </w:r>
          </w:p>
        </w:tc>
      </w:tr>
      <w:tr w:rsidR="00E83379">
        <w:tblPrEx>
          <w:tblBorders>
            <w:insideH w:val="none" w:sz="0" w:space="0" w:color="auto"/>
          </w:tblBorders>
        </w:tblPrEx>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увеличение экспорта несырьевых неэнергетических товаров, доли экспорта продукции предприятий обрабатывающей промышленности в валовом внутреннем продукте Новгородской области, формирование эффективной системы разделения труда и производственной кооперации;</w:t>
            </w:r>
          </w:p>
        </w:tc>
      </w:tr>
      <w:tr w:rsidR="00E83379">
        <w:tblPrEx>
          <w:tblBorders>
            <w:insideH w:val="none" w:sz="0" w:space="0" w:color="auto"/>
          </w:tblBorders>
        </w:tblPrEx>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участие в формировании и реализации государственной политики торговой деятельности на территории Новгородской области;</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single" w:sz="4" w:space="0" w:color="auto"/>
            </w:tcBorders>
          </w:tcPr>
          <w:p w:rsidR="00E83379" w:rsidRDefault="00E83379">
            <w:pPr>
              <w:pStyle w:val="ConsPlusNormal"/>
            </w:pPr>
            <w:r>
              <w:t>популяризация и продвижение региональных, муниципальных, территориальных брендов Новгородской области</w:t>
            </w:r>
          </w:p>
        </w:tc>
      </w:tr>
      <w:tr w:rsidR="00E83379">
        <w:tc>
          <w:tcPr>
            <w:tcW w:w="2041" w:type="dxa"/>
            <w:vMerge w:val="restart"/>
            <w:tcBorders>
              <w:top w:val="single" w:sz="4" w:space="0" w:color="auto"/>
              <w:bottom w:val="nil"/>
            </w:tcBorders>
          </w:tcPr>
          <w:p w:rsidR="00E83379" w:rsidRDefault="00E83379">
            <w:pPr>
              <w:pStyle w:val="ConsPlusNormal"/>
            </w:pPr>
            <w:r>
              <w:t>Задачи государственной программы</w:t>
            </w:r>
          </w:p>
        </w:tc>
        <w:tc>
          <w:tcPr>
            <w:tcW w:w="7030" w:type="dxa"/>
            <w:tcBorders>
              <w:top w:val="single" w:sz="4" w:space="0" w:color="auto"/>
              <w:bottom w:val="nil"/>
            </w:tcBorders>
          </w:tcPr>
          <w:p w:rsidR="00E83379" w:rsidRDefault="00E83379">
            <w:pPr>
              <w:pStyle w:val="ConsPlusNormal"/>
            </w:pPr>
            <w:r>
              <w:t>содействие развитию сети инфраструктуры поддержки промышленных предприятий Новгородской области;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 xml:space="preserve">обеспечение реализации мероприятий, направленных на повышение </w:t>
            </w:r>
            <w:r>
              <w:lastRenderedPageBreak/>
              <w:t>производительности труда и увеличение числа высокопроизводительных рабочих мест на предприятиях Новгородской области, в организациях государственного сектора;</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внедрение и продвижение технологий "бережливого производства" на промышленных предприятиях Новгородской области, в организациях государственного сектора;</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создание условий для поддержки научных, научно-технических, инновационных разработок в Новгородской области;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реализация государственной политики в сфере торговли с целью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создание условий для развития профессионального образования в сфере торговли, общественного питания и бытового обслуживания;</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создание условий для популяризации и продвижения региональных, муниципальных, территориальных брендов Новгородской области;</w:t>
            </w:r>
          </w:p>
        </w:tc>
      </w:tr>
      <w:tr w:rsidR="00E83379">
        <w:tblPrEx>
          <w:tblBorders>
            <w:insideH w:val="none" w:sz="0" w:space="0" w:color="auto"/>
          </w:tblBorders>
        </w:tblPrEx>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обеспечение деятельности органа исполнительной власти Новгородской области, являющегося ответственным исполнителем государственной программы, и подведомственных ему государственных областных учреждений</w:t>
            </w:r>
          </w:p>
        </w:tc>
      </w:tr>
      <w:tr w:rsidR="00E83379">
        <w:tblPrEx>
          <w:tblBorders>
            <w:insideH w:val="none" w:sz="0" w:space="0" w:color="auto"/>
          </w:tblBorders>
        </w:tblPrEx>
        <w:tc>
          <w:tcPr>
            <w:tcW w:w="9071" w:type="dxa"/>
            <w:gridSpan w:val="2"/>
            <w:tcBorders>
              <w:top w:val="nil"/>
              <w:bottom w:val="single" w:sz="4" w:space="0" w:color="auto"/>
            </w:tcBorders>
          </w:tcPr>
          <w:p w:rsidR="00E83379" w:rsidRDefault="00E83379">
            <w:pPr>
              <w:pStyle w:val="ConsPlusNormal"/>
              <w:jc w:val="both"/>
            </w:pPr>
            <w:r>
              <w:t xml:space="preserve">(в ред. постановлений Правительства Новгородской области от 25.10.2019 </w:t>
            </w:r>
            <w:hyperlink r:id="rId40">
              <w:r>
                <w:rPr>
                  <w:color w:val="0000FF"/>
                </w:rPr>
                <w:t>N 428</w:t>
              </w:r>
            </w:hyperlink>
            <w:r>
              <w:t xml:space="preserve">, от 27.04.2020 </w:t>
            </w:r>
            <w:hyperlink r:id="rId41">
              <w:r>
                <w:rPr>
                  <w:color w:val="0000FF"/>
                </w:rPr>
                <w:t>N 174</w:t>
              </w:r>
            </w:hyperlink>
            <w:r>
              <w:t>)</w:t>
            </w:r>
          </w:p>
        </w:tc>
      </w:tr>
      <w:tr w:rsidR="00E83379">
        <w:tblPrEx>
          <w:tblBorders>
            <w:insideH w:val="none" w:sz="0" w:space="0" w:color="auto"/>
          </w:tblBorders>
        </w:tblPrEx>
        <w:tc>
          <w:tcPr>
            <w:tcW w:w="2041" w:type="dxa"/>
            <w:tcBorders>
              <w:top w:val="single" w:sz="4" w:space="0" w:color="auto"/>
              <w:bottom w:val="nil"/>
            </w:tcBorders>
          </w:tcPr>
          <w:p w:rsidR="00E83379" w:rsidRDefault="00E83379">
            <w:pPr>
              <w:pStyle w:val="ConsPlusNormal"/>
            </w:pPr>
            <w:r>
              <w:t>Подпрограммы государственной программы</w:t>
            </w:r>
          </w:p>
        </w:tc>
        <w:tc>
          <w:tcPr>
            <w:tcW w:w="7030" w:type="dxa"/>
            <w:tcBorders>
              <w:top w:val="single" w:sz="4" w:space="0" w:color="auto"/>
              <w:bottom w:val="nil"/>
            </w:tcBorders>
          </w:tcPr>
          <w:p w:rsidR="00E83379" w:rsidRDefault="00E83379">
            <w:pPr>
              <w:pStyle w:val="ConsPlusNormal"/>
            </w:pPr>
            <w:r>
              <w:t>"Развитие промышленности в Новгородской области и повышение ее конкурентоспособности";</w:t>
            </w:r>
          </w:p>
          <w:p w:rsidR="00E83379" w:rsidRDefault="00E83379">
            <w:pPr>
              <w:pStyle w:val="ConsPlusNormal"/>
            </w:pPr>
            <w:r>
              <w:t>"Повышение производительности труда и поддержка занятости в Новгородской области";</w:t>
            </w:r>
          </w:p>
          <w:p w:rsidR="00E83379" w:rsidRDefault="00E83379">
            <w:pPr>
              <w:pStyle w:val="ConsPlusNormal"/>
            </w:pPr>
            <w:r>
              <w:t>"Развитие науки и инноваций в Новгородской области";</w:t>
            </w:r>
          </w:p>
          <w:p w:rsidR="00E83379" w:rsidRDefault="00E83379">
            <w:pPr>
              <w:pStyle w:val="ConsPlusNormal"/>
            </w:pPr>
            <w:r>
              <w:t>"Развитие торговли и заготовительной деятельности в Новгородской области";</w:t>
            </w:r>
          </w:p>
          <w:p w:rsidR="00E83379" w:rsidRDefault="00E83379">
            <w:pPr>
              <w:pStyle w:val="ConsPlusNormal"/>
            </w:pPr>
            <w:r>
              <w:t>"Обеспечение реализации государственной программы Новгородской области "Развитие промышленности, науки и инноваций, торговли и заготовительной деятельности, защиты прав потребителей в Новгородской области на 2019 - 2026 годы"</w:t>
            </w:r>
          </w:p>
        </w:tc>
      </w:tr>
      <w:tr w:rsidR="00E83379">
        <w:tblPrEx>
          <w:tblBorders>
            <w:insideH w:val="none" w:sz="0" w:space="0" w:color="auto"/>
          </w:tblBorders>
        </w:tblPrEx>
        <w:tc>
          <w:tcPr>
            <w:tcW w:w="9071" w:type="dxa"/>
            <w:gridSpan w:val="2"/>
            <w:tcBorders>
              <w:top w:val="nil"/>
              <w:bottom w:val="single" w:sz="4" w:space="0" w:color="auto"/>
            </w:tcBorders>
          </w:tcPr>
          <w:p w:rsidR="00E83379" w:rsidRDefault="00E83379">
            <w:pPr>
              <w:pStyle w:val="ConsPlusNormal"/>
              <w:jc w:val="both"/>
            </w:pPr>
            <w:r>
              <w:t xml:space="preserve">(в ред. </w:t>
            </w:r>
            <w:hyperlink r:id="rId42">
              <w:r>
                <w:rPr>
                  <w:color w:val="0000FF"/>
                </w:rPr>
                <w:t>Постановления</w:t>
              </w:r>
            </w:hyperlink>
            <w:r>
              <w:t xml:space="preserve"> Правительства Новгородской области от 16.03.2023 N 120)</w:t>
            </w:r>
          </w:p>
        </w:tc>
      </w:tr>
      <w:tr w:rsidR="00E83379">
        <w:tblPrEx>
          <w:tblBorders>
            <w:insideH w:val="none" w:sz="0" w:space="0" w:color="auto"/>
          </w:tblBorders>
        </w:tblPrEx>
        <w:tc>
          <w:tcPr>
            <w:tcW w:w="2041" w:type="dxa"/>
            <w:tcBorders>
              <w:top w:val="single" w:sz="4" w:space="0" w:color="auto"/>
              <w:bottom w:val="nil"/>
            </w:tcBorders>
          </w:tcPr>
          <w:p w:rsidR="00E83379" w:rsidRDefault="00E83379">
            <w:pPr>
              <w:pStyle w:val="ConsPlusNormal"/>
            </w:pPr>
            <w:r>
              <w:t>Сроки реализации государственной программы</w:t>
            </w:r>
          </w:p>
        </w:tc>
        <w:tc>
          <w:tcPr>
            <w:tcW w:w="7030" w:type="dxa"/>
            <w:tcBorders>
              <w:top w:val="single" w:sz="4" w:space="0" w:color="auto"/>
              <w:bottom w:val="nil"/>
            </w:tcBorders>
          </w:tcPr>
          <w:p w:rsidR="00E83379" w:rsidRDefault="00E83379">
            <w:pPr>
              <w:pStyle w:val="ConsPlusNormal"/>
            </w:pPr>
            <w:r>
              <w:t>2019 - 2026 годы</w:t>
            </w:r>
          </w:p>
        </w:tc>
      </w:tr>
      <w:tr w:rsidR="00E83379">
        <w:tblPrEx>
          <w:tblBorders>
            <w:insideH w:val="none" w:sz="0" w:space="0" w:color="auto"/>
          </w:tblBorders>
        </w:tblPrEx>
        <w:tc>
          <w:tcPr>
            <w:tcW w:w="9071" w:type="dxa"/>
            <w:gridSpan w:val="2"/>
            <w:tcBorders>
              <w:top w:val="nil"/>
              <w:bottom w:val="single" w:sz="4" w:space="0" w:color="auto"/>
            </w:tcBorders>
          </w:tcPr>
          <w:p w:rsidR="00E83379" w:rsidRDefault="00E83379">
            <w:pPr>
              <w:pStyle w:val="ConsPlusNormal"/>
              <w:jc w:val="both"/>
            </w:pPr>
            <w:r>
              <w:t xml:space="preserve">(в ред. </w:t>
            </w:r>
            <w:hyperlink r:id="rId43">
              <w:r>
                <w:rPr>
                  <w:color w:val="0000FF"/>
                </w:rPr>
                <w:t>Постановления</w:t>
              </w:r>
            </w:hyperlink>
            <w:r>
              <w:t xml:space="preserve"> Правительства Новгородской области от 16.03.2023 N 120)</w:t>
            </w:r>
          </w:p>
        </w:tc>
      </w:tr>
      <w:tr w:rsidR="00E83379">
        <w:tblPrEx>
          <w:tblBorders>
            <w:insideH w:val="none" w:sz="0" w:space="0" w:color="auto"/>
          </w:tblBorders>
        </w:tblPrEx>
        <w:tc>
          <w:tcPr>
            <w:tcW w:w="2041" w:type="dxa"/>
            <w:tcBorders>
              <w:top w:val="single" w:sz="4" w:space="0" w:color="auto"/>
              <w:bottom w:val="nil"/>
            </w:tcBorders>
          </w:tcPr>
          <w:p w:rsidR="00E83379" w:rsidRDefault="00E83379">
            <w:pPr>
              <w:pStyle w:val="ConsPlusNormal"/>
            </w:pPr>
            <w:r>
              <w:t xml:space="preserve">Объемы и источники финансирования государственной программы с разбивкой по годам </w:t>
            </w:r>
            <w:r>
              <w:lastRenderedPageBreak/>
              <w:t>реализации</w:t>
            </w:r>
          </w:p>
        </w:tc>
        <w:tc>
          <w:tcPr>
            <w:tcW w:w="7030" w:type="dxa"/>
            <w:tcBorders>
              <w:top w:val="single" w:sz="4" w:space="0" w:color="auto"/>
              <w:bottom w:val="nil"/>
            </w:tcBorders>
          </w:tcPr>
          <w:p w:rsidR="00E83379" w:rsidRDefault="00E83379">
            <w:pPr>
              <w:pStyle w:val="ConsPlusNormal"/>
            </w:pPr>
            <w:r>
              <w:lastRenderedPageBreak/>
              <w:t>объемы финансирования за счет всех источников - 70433138,98075 тыс. рублей, в том числе по годам реализации:</w:t>
            </w:r>
          </w:p>
          <w:p w:rsidR="00E83379" w:rsidRDefault="00E83379">
            <w:pPr>
              <w:pStyle w:val="ConsPlusNormal"/>
            </w:pPr>
            <w:r>
              <w:t>2019 год - 9617196,6804 тыс. рублей;</w:t>
            </w:r>
          </w:p>
          <w:p w:rsidR="00E83379" w:rsidRDefault="00E83379">
            <w:pPr>
              <w:pStyle w:val="ConsPlusNormal"/>
            </w:pPr>
            <w:r>
              <w:t>2020 год - 8598078,1 тыс. рублей;</w:t>
            </w:r>
          </w:p>
          <w:p w:rsidR="00E83379" w:rsidRDefault="00E83379">
            <w:pPr>
              <w:pStyle w:val="ConsPlusNormal"/>
            </w:pPr>
            <w:r>
              <w:t>2021 год - 8630112,7 тыс. рублей;</w:t>
            </w:r>
          </w:p>
          <w:p w:rsidR="00E83379" w:rsidRDefault="00E83379">
            <w:pPr>
              <w:pStyle w:val="ConsPlusNormal"/>
            </w:pPr>
            <w:r>
              <w:t>2022 год - 9218831,60757 тыс. рублей;</w:t>
            </w:r>
          </w:p>
          <w:p w:rsidR="00E83379" w:rsidRDefault="00E83379">
            <w:pPr>
              <w:pStyle w:val="ConsPlusNormal"/>
            </w:pPr>
            <w:r>
              <w:lastRenderedPageBreak/>
              <w:t>2023 год - 8673924,8 тыс. рублей;</w:t>
            </w:r>
          </w:p>
          <w:p w:rsidR="00E83379" w:rsidRDefault="00E83379">
            <w:pPr>
              <w:pStyle w:val="ConsPlusNormal"/>
            </w:pPr>
            <w:r>
              <w:t>2024 год - 8571627,09278 тыс. рублей;</w:t>
            </w:r>
          </w:p>
          <w:p w:rsidR="00E83379" w:rsidRDefault="00E83379">
            <w:pPr>
              <w:pStyle w:val="ConsPlusNormal"/>
            </w:pPr>
            <w:r>
              <w:t>2025 год - 8561684,0 тыс. рублей;</w:t>
            </w:r>
          </w:p>
          <w:p w:rsidR="00E83379" w:rsidRDefault="00E83379">
            <w:pPr>
              <w:pStyle w:val="ConsPlusNormal"/>
            </w:pPr>
            <w:r>
              <w:t>2026 год - 8561684,0 тыс. рублей;</w:t>
            </w:r>
          </w:p>
          <w:p w:rsidR="00E83379" w:rsidRDefault="00E83379">
            <w:pPr>
              <w:pStyle w:val="ConsPlusNormal"/>
            </w:pPr>
            <w:r>
              <w:t>из них:</w:t>
            </w:r>
          </w:p>
          <w:p w:rsidR="00E83379" w:rsidRDefault="00E83379">
            <w:pPr>
              <w:pStyle w:val="ConsPlusNormal"/>
            </w:pPr>
            <w:r>
              <w:t>федеральный бюджет - 97863,3 тыс. рублей, в том числе:</w:t>
            </w:r>
          </w:p>
          <w:p w:rsidR="00E83379" w:rsidRDefault="00E83379">
            <w:pPr>
              <w:pStyle w:val="ConsPlusNormal"/>
            </w:pPr>
            <w:r>
              <w:t>2019 год - 21911,3 тыс. рублей;</w:t>
            </w:r>
          </w:p>
          <w:p w:rsidR="00E83379" w:rsidRDefault="00E83379">
            <w:pPr>
              <w:pStyle w:val="ConsPlusNormal"/>
            </w:pPr>
            <w:r>
              <w:t>2020 год - 0,0 тыс. рублей;</w:t>
            </w:r>
          </w:p>
          <w:p w:rsidR="00E83379" w:rsidRDefault="00E83379">
            <w:pPr>
              <w:pStyle w:val="ConsPlusNormal"/>
            </w:pPr>
            <w:r>
              <w:t>2021 год - 15000,0 тыс. рублей;</w:t>
            </w:r>
          </w:p>
          <w:p w:rsidR="00E83379" w:rsidRDefault="00E83379">
            <w:pPr>
              <w:pStyle w:val="ConsPlusNormal"/>
            </w:pPr>
            <w:r>
              <w:t>2022 год - 43116,4 тыс. рублей;</w:t>
            </w:r>
          </w:p>
          <w:p w:rsidR="00E83379" w:rsidRDefault="00E83379">
            <w:pPr>
              <w:pStyle w:val="ConsPlusNormal"/>
            </w:pPr>
            <w:r>
              <w:t>2023 год - 8190,8 тыс. рублей;</w:t>
            </w:r>
          </w:p>
          <w:p w:rsidR="00E83379" w:rsidRDefault="00E83379">
            <w:pPr>
              <w:pStyle w:val="ConsPlusNormal"/>
            </w:pPr>
            <w:r>
              <w:t>2024 год - 9644,8 тыс. рублей;</w:t>
            </w:r>
          </w:p>
          <w:p w:rsidR="00E83379" w:rsidRDefault="00E83379">
            <w:pPr>
              <w:pStyle w:val="ConsPlusNormal"/>
            </w:pPr>
            <w:r>
              <w:t>2025 год - 0,0 тыс. рублей;</w:t>
            </w:r>
          </w:p>
          <w:p w:rsidR="00E83379" w:rsidRDefault="00E83379">
            <w:pPr>
              <w:pStyle w:val="ConsPlusNormal"/>
            </w:pPr>
            <w:r>
              <w:t>2026 год - 0,0 тыс. рублей;</w:t>
            </w:r>
          </w:p>
          <w:p w:rsidR="00E83379" w:rsidRDefault="00E83379">
            <w:pPr>
              <w:pStyle w:val="ConsPlusNormal"/>
            </w:pPr>
            <w:r>
              <w:t>областной бюджет - 1329671,68075 тыс. рублей, в том числе:</w:t>
            </w:r>
          </w:p>
          <w:p w:rsidR="00E83379" w:rsidRDefault="00E83379">
            <w:pPr>
              <w:pStyle w:val="ConsPlusNormal"/>
            </w:pPr>
            <w:r>
              <w:t>2019 год - 92400,3804 тыс. рублей;</w:t>
            </w:r>
          </w:p>
          <w:p w:rsidR="00E83379" w:rsidRDefault="00E83379">
            <w:pPr>
              <w:pStyle w:val="ConsPlusNormal"/>
            </w:pPr>
            <w:r>
              <w:t>2020 год - 97693,1 тыс. рублей;</w:t>
            </w:r>
          </w:p>
          <w:p w:rsidR="00E83379" w:rsidRDefault="00E83379">
            <w:pPr>
              <w:pStyle w:val="ConsPlusNormal"/>
            </w:pPr>
            <w:r>
              <w:t>2021 год - 115112,7 тыс. рублей;</w:t>
            </w:r>
          </w:p>
          <w:p w:rsidR="00E83379" w:rsidRDefault="00E83379">
            <w:pPr>
              <w:pStyle w:val="ConsPlusNormal"/>
            </w:pPr>
            <w:r>
              <w:t>2022 год - 673381,20757 тыс. рублей;</w:t>
            </w:r>
          </w:p>
          <w:p w:rsidR="00E83379" w:rsidRDefault="00E83379">
            <w:pPr>
              <w:pStyle w:val="ConsPlusNormal"/>
            </w:pPr>
            <w:r>
              <w:t>2023 год - 165734,0 тыс. рублей;</w:t>
            </w:r>
          </w:p>
          <w:p w:rsidR="00E83379" w:rsidRDefault="00E83379">
            <w:pPr>
              <w:pStyle w:val="ConsPlusNormal"/>
            </w:pPr>
            <w:r>
              <w:t>2024 год - 61982,29278 тыс. рублей;</w:t>
            </w:r>
          </w:p>
          <w:p w:rsidR="00E83379" w:rsidRDefault="00E83379">
            <w:pPr>
              <w:pStyle w:val="ConsPlusNormal"/>
            </w:pPr>
            <w:r>
              <w:t>2025 год - 61684,0 тыс. рублей;</w:t>
            </w:r>
          </w:p>
          <w:p w:rsidR="00E83379" w:rsidRDefault="00E83379">
            <w:pPr>
              <w:pStyle w:val="ConsPlusNormal"/>
            </w:pPr>
            <w:r>
              <w:t>2026 год - 61684,0 тыс. рублей;</w:t>
            </w:r>
          </w:p>
          <w:p w:rsidR="00E83379" w:rsidRDefault="00E83379">
            <w:pPr>
              <w:pStyle w:val="ConsPlusNormal"/>
            </w:pPr>
            <w:r>
              <w:t>внебюджетные источники - 69004770,0 тыс. рублей, в том числе:</w:t>
            </w:r>
          </w:p>
          <w:p w:rsidR="00E83379" w:rsidRDefault="00E83379">
            <w:pPr>
              <w:pStyle w:val="ConsPlusNormal"/>
            </w:pPr>
            <w:r>
              <w:t>2019 год - 9502885,0 тыс. рублей;</w:t>
            </w:r>
          </w:p>
          <w:p w:rsidR="00E83379" w:rsidRDefault="00E83379">
            <w:pPr>
              <w:pStyle w:val="ConsPlusNormal"/>
            </w:pPr>
            <w:r>
              <w:t>2020 год - 8500385,0 тыс. рублей;</w:t>
            </w:r>
          </w:p>
          <w:p w:rsidR="00E83379" w:rsidRDefault="00E83379">
            <w:pPr>
              <w:pStyle w:val="ConsPlusNormal"/>
            </w:pPr>
            <w:r>
              <w:t>2021 год - 8500000,0 тыс. рублей;</w:t>
            </w:r>
          </w:p>
          <w:p w:rsidR="00E83379" w:rsidRDefault="00E83379">
            <w:pPr>
              <w:pStyle w:val="ConsPlusNormal"/>
            </w:pPr>
            <w:r>
              <w:t>2022 год - 8501500,0 тыс. рублей;</w:t>
            </w:r>
          </w:p>
          <w:p w:rsidR="00E83379" w:rsidRDefault="00E83379">
            <w:pPr>
              <w:pStyle w:val="ConsPlusNormal"/>
            </w:pPr>
            <w:r>
              <w:t>2023 год - 8500000,0 тыс. рублей;</w:t>
            </w:r>
          </w:p>
          <w:p w:rsidR="00E83379" w:rsidRDefault="00E83379">
            <w:pPr>
              <w:pStyle w:val="ConsPlusNormal"/>
            </w:pPr>
            <w:r>
              <w:t>2024 год - 8500000,0 тыс. рублей;</w:t>
            </w:r>
          </w:p>
          <w:p w:rsidR="00E83379" w:rsidRDefault="00E83379">
            <w:pPr>
              <w:pStyle w:val="ConsPlusNormal"/>
            </w:pPr>
            <w:r>
              <w:t>2025 год - 8500000,0 тыс. рублей;</w:t>
            </w:r>
          </w:p>
          <w:p w:rsidR="00E83379" w:rsidRDefault="00E83379">
            <w:pPr>
              <w:pStyle w:val="ConsPlusNormal"/>
            </w:pPr>
            <w:r>
              <w:t>2026 год - 8500000,0 тыс. рублей;</w:t>
            </w:r>
          </w:p>
          <w:p w:rsidR="00E83379" w:rsidRDefault="00E83379">
            <w:pPr>
              <w:pStyle w:val="ConsPlusNormal"/>
            </w:pPr>
            <w:r>
              <w:t>местный бюджет - 834,0 тыс. рублей, в том числе:</w:t>
            </w:r>
          </w:p>
          <w:p w:rsidR="00E83379" w:rsidRDefault="00E83379">
            <w:pPr>
              <w:pStyle w:val="ConsPlusNormal"/>
            </w:pPr>
            <w:r>
              <w:t>2022 год - 834,0 тыс. рублей</w:t>
            </w:r>
          </w:p>
        </w:tc>
      </w:tr>
      <w:tr w:rsidR="00E83379">
        <w:tblPrEx>
          <w:tblBorders>
            <w:insideH w:val="none" w:sz="0" w:space="0" w:color="auto"/>
          </w:tblBorders>
        </w:tblPrEx>
        <w:tc>
          <w:tcPr>
            <w:tcW w:w="9071" w:type="dxa"/>
            <w:gridSpan w:val="2"/>
            <w:tcBorders>
              <w:top w:val="nil"/>
              <w:bottom w:val="single" w:sz="4" w:space="0" w:color="auto"/>
            </w:tcBorders>
          </w:tcPr>
          <w:p w:rsidR="00E83379" w:rsidRDefault="00E83379">
            <w:pPr>
              <w:pStyle w:val="ConsPlusNormal"/>
              <w:jc w:val="both"/>
            </w:pPr>
            <w:r>
              <w:lastRenderedPageBreak/>
              <w:t xml:space="preserve">(в ред. </w:t>
            </w:r>
            <w:hyperlink r:id="rId44">
              <w:r>
                <w:rPr>
                  <w:color w:val="0000FF"/>
                </w:rPr>
                <w:t>Постановления</w:t>
              </w:r>
            </w:hyperlink>
            <w:r>
              <w:t xml:space="preserve"> Правительства Новгородской области от 25.05.2023 N 221)</w:t>
            </w:r>
          </w:p>
        </w:tc>
      </w:tr>
      <w:tr w:rsidR="00E83379">
        <w:tblPrEx>
          <w:tblBorders>
            <w:insideH w:val="none" w:sz="0" w:space="0" w:color="auto"/>
          </w:tblBorders>
        </w:tblPrEx>
        <w:tc>
          <w:tcPr>
            <w:tcW w:w="2041" w:type="dxa"/>
            <w:tcBorders>
              <w:top w:val="single" w:sz="4" w:space="0" w:color="auto"/>
              <w:bottom w:val="nil"/>
            </w:tcBorders>
          </w:tcPr>
          <w:p w:rsidR="00E83379" w:rsidRDefault="00E83379">
            <w:pPr>
              <w:pStyle w:val="ConsPlusNormal"/>
            </w:pPr>
            <w:r>
              <w:t>Ожидаемые конечные результаты реализации государственной программы</w:t>
            </w:r>
          </w:p>
        </w:tc>
        <w:tc>
          <w:tcPr>
            <w:tcW w:w="7030" w:type="dxa"/>
            <w:tcBorders>
              <w:top w:val="single" w:sz="4" w:space="0" w:color="auto"/>
              <w:bottom w:val="nil"/>
            </w:tcBorders>
          </w:tcPr>
          <w:p w:rsidR="00E83379" w:rsidRDefault="00E83379">
            <w:pPr>
              <w:pStyle w:val="ConsPlusNormal"/>
            </w:pPr>
            <w:r>
              <w:t>увеличение индекса производства в обрабатывающих производствах до 104,4 % к 2027 году;</w:t>
            </w:r>
          </w:p>
          <w:p w:rsidR="00E83379" w:rsidRDefault="00E83379">
            <w:pPr>
              <w:pStyle w:val="ConsPlusNormal"/>
            </w:pPr>
            <w:r>
              <w:t>увеличение объема отгруженных товаров собственного производства, выполненных работ и услуг по виду экономической деятельности "Обрабатывающие производства" до 325,9 млрд. рублей к 2027 году;</w:t>
            </w:r>
          </w:p>
          <w:p w:rsidR="00E83379" w:rsidRDefault="00E83379">
            <w:pPr>
              <w:pStyle w:val="ConsPlusNormal"/>
            </w:pPr>
            <w:r>
              <w:t>увеличение количества созданных рабочих мест с 1 единицы в 2021 году до 7 единиц в 2026 году;</w:t>
            </w:r>
          </w:p>
          <w:p w:rsidR="00E83379" w:rsidRDefault="00E83379">
            <w:pPr>
              <w:pStyle w:val="ConsPlusNormal"/>
            </w:pPr>
            <w:r>
              <w:t>увеличение объема инвестиций в основной капитал по виду экономической деятельности "Обрабатывающие производства" (накопленным итогом), за исключением отраслей, не относящихся к сфере ведения Министерства промышленности и торговли Российской Федерации, с 14,9 млрд. рублей в 2021 году до 19,0 млрд. рублей в 2026 году;</w:t>
            </w:r>
          </w:p>
          <w:p w:rsidR="00E83379" w:rsidRDefault="00E83379">
            <w:pPr>
              <w:pStyle w:val="ConsPlusNormal"/>
            </w:pPr>
            <w:r>
              <w:t xml:space="preserve">увеличение объема отгруженной продукции по виду экономической деятельности "Обрабатывающая промышленность" (накопленным итогом), за исключением отраслей, не относящихся к сфере ведения </w:t>
            </w:r>
            <w:r>
              <w:lastRenderedPageBreak/>
              <w:t>Министерства промышленности и торговли Российской Федерации, с учетом использования субсидии с 25,5 млн. рублей в 2023 году до 27,9 млн. рублей в 2026 году;</w:t>
            </w:r>
          </w:p>
          <w:p w:rsidR="00E83379" w:rsidRDefault="00E83379">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4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 9962,0 млн. рублей в 2021 году до 11038,4 млн. рублей в 2026 году</w:t>
            </w:r>
          </w:p>
        </w:tc>
      </w:tr>
      <w:tr w:rsidR="00E83379">
        <w:tblPrEx>
          <w:tblBorders>
            <w:insideH w:val="none" w:sz="0" w:space="0" w:color="auto"/>
          </w:tblBorders>
        </w:tblPrEx>
        <w:tc>
          <w:tcPr>
            <w:tcW w:w="9071" w:type="dxa"/>
            <w:gridSpan w:val="2"/>
            <w:tcBorders>
              <w:top w:val="nil"/>
              <w:bottom w:val="single" w:sz="4" w:space="0" w:color="auto"/>
            </w:tcBorders>
          </w:tcPr>
          <w:p w:rsidR="00E83379" w:rsidRDefault="00E83379">
            <w:pPr>
              <w:pStyle w:val="ConsPlusNormal"/>
              <w:jc w:val="both"/>
            </w:pPr>
            <w:r>
              <w:lastRenderedPageBreak/>
              <w:t xml:space="preserve">(в ред. </w:t>
            </w:r>
            <w:hyperlink r:id="rId46">
              <w:r>
                <w:rPr>
                  <w:color w:val="0000FF"/>
                </w:rPr>
                <w:t>Постановления</w:t>
              </w:r>
            </w:hyperlink>
            <w:r>
              <w:t xml:space="preserve"> Правительства Новгородской области от 16.03.2023 N 120)</w:t>
            </w:r>
          </w:p>
        </w:tc>
      </w:tr>
    </w:tbl>
    <w:p w:rsidR="00E83379" w:rsidRDefault="00E83379">
      <w:pPr>
        <w:pStyle w:val="ConsPlusNormal"/>
        <w:jc w:val="both"/>
      </w:pPr>
    </w:p>
    <w:p w:rsidR="00E83379" w:rsidRDefault="00E83379">
      <w:pPr>
        <w:pStyle w:val="ConsPlusTitle"/>
        <w:jc w:val="center"/>
        <w:outlineLvl w:val="1"/>
      </w:pPr>
      <w:r>
        <w:t>Подпрограмма</w:t>
      </w:r>
    </w:p>
    <w:p w:rsidR="00E83379" w:rsidRDefault="00E83379">
      <w:pPr>
        <w:pStyle w:val="ConsPlusTitle"/>
        <w:jc w:val="center"/>
      </w:pPr>
      <w:r>
        <w:t>"Развитие промышленности в Новгородской области и повышение</w:t>
      </w:r>
    </w:p>
    <w:p w:rsidR="00E83379" w:rsidRDefault="00E83379">
      <w:pPr>
        <w:pStyle w:val="ConsPlusTitle"/>
        <w:jc w:val="center"/>
      </w:pPr>
      <w:r>
        <w:t>ее конкурентоспособности" государственной программы</w:t>
      </w:r>
    </w:p>
    <w:p w:rsidR="00E83379" w:rsidRDefault="00E83379">
      <w:pPr>
        <w:pStyle w:val="ConsPlusTitle"/>
        <w:jc w:val="center"/>
      </w:pPr>
      <w:r>
        <w:t>Новгородской области "Развитие промышленности, науки</w:t>
      </w:r>
    </w:p>
    <w:p w:rsidR="00E83379" w:rsidRDefault="00E83379">
      <w:pPr>
        <w:pStyle w:val="ConsPlusTitle"/>
        <w:jc w:val="center"/>
      </w:pPr>
      <w:r>
        <w:t>и инноваций, торговли и заготовительной деятельности,</w:t>
      </w:r>
    </w:p>
    <w:p w:rsidR="00E83379" w:rsidRDefault="00E83379">
      <w:pPr>
        <w:pStyle w:val="ConsPlusTitle"/>
        <w:jc w:val="center"/>
      </w:pPr>
      <w:r>
        <w:t>защиты прав потребителей в Новгородской области</w:t>
      </w:r>
    </w:p>
    <w:p w:rsidR="00E83379" w:rsidRDefault="00E83379">
      <w:pPr>
        <w:pStyle w:val="ConsPlusTitle"/>
        <w:jc w:val="center"/>
      </w:pPr>
      <w:r>
        <w:t>на 2019 - 2026 годы"</w:t>
      </w:r>
    </w:p>
    <w:p w:rsidR="00E83379" w:rsidRDefault="00E83379">
      <w:pPr>
        <w:pStyle w:val="ConsPlusNormal"/>
        <w:jc w:val="center"/>
      </w:pPr>
      <w:r>
        <w:t>(в ред. постановлений Правительства Новгородской области</w:t>
      </w:r>
    </w:p>
    <w:p w:rsidR="00E83379" w:rsidRDefault="00E83379">
      <w:pPr>
        <w:pStyle w:val="ConsPlusNormal"/>
        <w:jc w:val="center"/>
      </w:pPr>
      <w:r>
        <w:t xml:space="preserve">от 15.07.2022 </w:t>
      </w:r>
      <w:hyperlink r:id="rId47">
        <w:r>
          <w:rPr>
            <w:color w:val="0000FF"/>
          </w:rPr>
          <w:t>N 393</w:t>
        </w:r>
      </w:hyperlink>
      <w:r>
        <w:t xml:space="preserve">, от 16.03.2023 </w:t>
      </w:r>
      <w:hyperlink r:id="rId48">
        <w:r>
          <w:rPr>
            <w:color w:val="0000FF"/>
          </w:rPr>
          <w:t>N 120</w:t>
        </w:r>
      </w:hyperlink>
      <w:r>
        <w:t>)</w:t>
      </w:r>
    </w:p>
    <w:p w:rsidR="00E83379" w:rsidRDefault="00E83379">
      <w:pPr>
        <w:pStyle w:val="ConsPlusNormal"/>
        <w:jc w:val="both"/>
      </w:pPr>
    </w:p>
    <w:p w:rsidR="00E83379" w:rsidRDefault="00E83379">
      <w:pPr>
        <w:pStyle w:val="ConsPlusTitle"/>
        <w:jc w:val="center"/>
        <w:outlineLvl w:val="2"/>
      </w:pPr>
      <w:r>
        <w:t>Паспорт подпрограммы</w:t>
      </w:r>
    </w:p>
    <w:p w:rsidR="00E83379" w:rsidRDefault="00E8337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E83379">
        <w:tc>
          <w:tcPr>
            <w:tcW w:w="2041" w:type="dxa"/>
            <w:vMerge w:val="restart"/>
            <w:tcBorders>
              <w:top w:val="single" w:sz="4" w:space="0" w:color="auto"/>
              <w:bottom w:val="nil"/>
            </w:tcBorders>
          </w:tcPr>
          <w:p w:rsidR="00E83379" w:rsidRDefault="00E83379">
            <w:pPr>
              <w:pStyle w:val="ConsPlusNormal"/>
            </w:pPr>
            <w:r>
              <w:t>Исполнители подпрограммы</w:t>
            </w:r>
          </w:p>
        </w:tc>
        <w:tc>
          <w:tcPr>
            <w:tcW w:w="7030" w:type="dxa"/>
            <w:tcBorders>
              <w:top w:val="single" w:sz="4" w:space="0" w:color="auto"/>
              <w:bottom w:val="nil"/>
            </w:tcBorders>
          </w:tcPr>
          <w:p w:rsidR="00E83379" w:rsidRDefault="00E83379">
            <w:pPr>
              <w:pStyle w:val="ConsPlusNormal"/>
            </w:pPr>
            <w:r>
              <w:t>министерство;</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Агентство развития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Новгородский фонд поддержки малого предпринимательства (микрокредитная компания)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НТПП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промышленные предприятия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образовательные организации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ГОАУ "ЦИП" (по согласованию)</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постановлений Правительства Новгородской области от 25.10.2019 </w:t>
            </w:r>
            <w:hyperlink r:id="rId49">
              <w:r>
                <w:rPr>
                  <w:color w:val="0000FF"/>
                </w:rPr>
                <w:t>N 428</w:t>
              </w:r>
            </w:hyperlink>
            <w:r>
              <w:t xml:space="preserve">, от 27.04.2020 </w:t>
            </w:r>
            <w:hyperlink r:id="rId50">
              <w:r>
                <w:rPr>
                  <w:color w:val="0000FF"/>
                </w:rPr>
                <w:t>N 174</w:t>
              </w:r>
            </w:hyperlink>
            <w:r>
              <w:t>)</w:t>
            </w:r>
          </w:p>
        </w:tc>
      </w:tr>
      <w:tr w:rsidR="00E83379">
        <w:tblPrEx>
          <w:tblBorders>
            <w:insideH w:val="single" w:sz="4" w:space="0" w:color="auto"/>
          </w:tblBorders>
        </w:tblPrEx>
        <w:tc>
          <w:tcPr>
            <w:tcW w:w="2041" w:type="dxa"/>
            <w:vMerge w:val="restart"/>
            <w:tcBorders>
              <w:top w:val="single" w:sz="4" w:space="0" w:color="auto"/>
              <w:bottom w:val="single" w:sz="4" w:space="0" w:color="auto"/>
            </w:tcBorders>
          </w:tcPr>
          <w:p w:rsidR="00E83379" w:rsidRDefault="00E83379">
            <w:pPr>
              <w:pStyle w:val="ConsPlusNormal"/>
            </w:pPr>
            <w:r>
              <w:t>Задачи подпрограммы</w:t>
            </w:r>
          </w:p>
        </w:tc>
        <w:tc>
          <w:tcPr>
            <w:tcW w:w="7030" w:type="dxa"/>
            <w:tcBorders>
              <w:top w:val="single" w:sz="4" w:space="0" w:color="auto"/>
              <w:bottom w:val="nil"/>
            </w:tcBorders>
          </w:tcPr>
          <w:p w:rsidR="00E83379" w:rsidRDefault="00E83379">
            <w:pPr>
              <w:pStyle w:val="ConsPlusNormal"/>
            </w:pPr>
            <w:r>
              <w:t>содействие развитию сети инфраструктуры поддержки промышленных предприятий Новгородской области;</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обеспечение взаимодействия с образовательными организациями для подготовки высококвалифицированных и востребованных промышленными предприятиями Новгородской области кадров;</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 xml:space="preserve">содействие в продвижении продукции промышленных предприятий </w:t>
            </w:r>
            <w:r>
              <w:lastRenderedPageBreak/>
              <w:t>Новгородской области на внутреннем и внешних рынках;</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увеличение производства высокотехнологичной продукции гражданского назначения оборонно-промышленными предприятиями;</w:t>
            </w:r>
          </w:p>
        </w:tc>
      </w:tr>
      <w:tr w:rsidR="00E83379">
        <w:tblPrEx>
          <w:tblBorders>
            <w:insideH w:val="single" w:sz="4" w:space="0" w:color="auto"/>
          </w:tblBorders>
        </w:tblPrEx>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single" w:sz="4" w:space="0" w:color="auto"/>
            </w:tcBorders>
          </w:tcPr>
          <w:p w:rsidR="00E83379" w:rsidRDefault="00E83379">
            <w:pPr>
              <w:pStyle w:val="ConsPlusNormal"/>
            </w:pPr>
            <w:r>
              <w:t>развитие экспортного потенциала Новгородской области</w:t>
            </w:r>
          </w:p>
        </w:tc>
      </w:tr>
      <w:tr w:rsidR="00E83379">
        <w:tc>
          <w:tcPr>
            <w:tcW w:w="2041" w:type="dxa"/>
            <w:tcBorders>
              <w:top w:val="single" w:sz="4" w:space="0" w:color="auto"/>
              <w:bottom w:val="nil"/>
            </w:tcBorders>
          </w:tcPr>
          <w:p w:rsidR="00E83379" w:rsidRDefault="00E83379">
            <w:pPr>
              <w:pStyle w:val="ConsPlusNormal"/>
            </w:pPr>
            <w:r>
              <w:t>Сроки реализации подпрограммы</w:t>
            </w:r>
          </w:p>
        </w:tc>
        <w:tc>
          <w:tcPr>
            <w:tcW w:w="7030" w:type="dxa"/>
            <w:tcBorders>
              <w:top w:val="single" w:sz="4" w:space="0" w:color="auto"/>
              <w:bottom w:val="nil"/>
            </w:tcBorders>
          </w:tcPr>
          <w:p w:rsidR="00E83379" w:rsidRDefault="00E83379">
            <w:pPr>
              <w:pStyle w:val="ConsPlusNormal"/>
            </w:pPr>
            <w:r>
              <w:t>2019 - 2026 годы</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51">
              <w:r>
                <w:rPr>
                  <w:color w:val="0000FF"/>
                </w:rPr>
                <w:t>Постановления</w:t>
              </w:r>
            </w:hyperlink>
            <w:r>
              <w:t xml:space="preserve"> Правительства Новгородской области от 16.03.2023 N 120)</w:t>
            </w:r>
          </w:p>
        </w:tc>
      </w:tr>
      <w:tr w:rsidR="00E83379">
        <w:tc>
          <w:tcPr>
            <w:tcW w:w="2041" w:type="dxa"/>
            <w:tcBorders>
              <w:top w:val="single" w:sz="4" w:space="0" w:color="auto"/>
              <w:bottom w:val="nil"/>
            </w:tcBorders>
          </w:tcPr>
          <w:p w:rsidR="00E83379" w:rsidRDefault="00E83379">
            <w:pPr>
              <w:pStyle w:val="ConsPlusNormal"/>
            </w:pPr>
            <w: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rsidR="00E83379" w:rsidRDefault="00E83379">
            <w:pPr>
              <w:pStyle w:val="ConsPlusNormal"/>
            </w:pPr>
            <w:r>
              <w:t>объемы финансирования за счет всех источников - 69925480,04929 тыс. рублей, в том числе по годам реализации:</w:t>
            </w:r>
          </w:p>
          <w:p w:rsidR="00E83379" w:rsidRDefault="00E83379">
            <w:pPr>
              <w:pStyle w:val="ConsPlusNormal"/>
            </w:pPr>
            <w:r>
              <w:t>2019 год - 9515000,0 тыс. рублей;</w:t>
            </w:r>
          </w:p>
          <w:p w:rsidR="00E83379" w:rsidRDefault="00E83379">
            <w:pPr>
              <w:pStyle w:val="ConsPlusNormal"/>
            </w:pPr>
            <w:r>
              <w:t>2020 год - 8565000,0 тыс. рублей;</w:t>
            </w:r>
          </w:p>
          <w:p w:rsidR="00E83379" w:rsidRDefault="00E83379">
            <w:pPr>
              <w:pStyle w:val="ConsPlusNormal"/>
            </w:pPr>
            <w:r>
              <w:t>2021 год - 8576000,0 тыс. рублей;</w:t>
            </w:r>
          </w:p>
          <w:p w:rsidR="00E83379" w:rsidRDefault="00E83379">
            <w:pPr>
              <w:pStyle w:val="ConsPlusNormal"/>
            </w:pPr>
            <w:r>
              <w:t>2022 год - 9141595,36929 тыс. рублей;</w:t>
            </w:r>
          </w:p>
          <w:p w:rsidR="00E83379" w:rsidRDefault="00E83379">
            <w:pPr>
              <w:pStyle w:val="ConsPlusNormal"/>
            </w:pPr>
            <w:r>
              <w:t>2023 год - 8594884,68 тыс. рублей;</w:t>
            </w:r>
          </w:p>
          <w:p w:rsidR="00E83379" w:rsidRDefault="00E83379">
            <w:pPr>
              <w:pStyle w:val="ConsPlusNormal"/>
            </w:pPr>
            <w:r>
              <w:t>2024 год - 8511000,0 тыс. рублей;</w:t>
            </w:r>
          </w:p>
          <w:p w:rsidR="00E83379" w:rsidRDefault="00E83379">
            <w:pPr>
              <w:pStyle w:val="ConsPlusNormal"/>
            </w:pPr>
            <w:r>
              <w:t>2025 год - 8511000,0 тыс. рублей;</w:t>
            </w:r>
          </w:p>
          <w:p w:rsidR="00E83379" w:rsidRDefault="00E83379">
            <w:pPr>
              <w:pStyle w:val="ConsPlusNormal"/>
            </w:pPr>
            <w:r>
              <w:t>2026 год - 8511000,0 тыс. рублей;</w:t>
            </w:r>
          </w:p>
          <w:p w:rsidR="00E83379" w:rsidRDefault="00E83379">
            <w:pPr>
              <w:pStyle w:val="ConsPlusNormal"/>
            </w:pPr>
            <w:r>
              <w:t>из них:</w:t>
            </w:r>
          </w:p>
          <w:p w:rsidR="00E83379" w:rsidRDefault="00E83379">
            <w:pPr>
              <w:pStyle w:val="ConsPlusNormal"/>
            </w:pPr>
            <w:r>
              <w:t>федеральный бюджет - 31098,9 тыс. рублей, в том числе:</w:t>
            </w:r>
          </w:p>
          <w:p w:rsidR="00E83379" w:rsidRDefault="00E83379">
            <w:pPr>
              <w:pStyle w:val="ConsPlusNormal"/>
            </w:pPr>
            <w:r>
              <w:t>2022 год - 31098,9 тыс. рублей;</w:t>
            </w:r>
          </w:p>
          <w:p w:rsidR="00E83379" w:rsidRDefault="00E83379">
            <w:pPr>
              <w:pStyle w:val="ConsPlusNormal"/>
            </w:pPr>
            <w:r>
              <w:t>областной бюджет - 894381,14929 тыс. рублей, в том числе по годам реализации:</w:t>
            </w:r>
          </w:p>
          <w:p w:rsidR="00E83379" w:rsidRDefault="00E83379">
            <w:pPr>
              <w:pStyle w:val="ConsPlusNormal"/>
            </w:pPr>
            <w:r>
              <w:t>2019 год - 15000,0 тыс. рублей;</w:t>
            </w:r>
          </w:p>
          <w:p w:rsidR="00E83379" w:rsidRDefault="00E83379">
            <w:pPr>
              <w:pStyle w:val="ConsPlusNormal"/>
            </w:pPr>
            <w:r>
              <w:t>2020 год - 65000,0 тыс. рублей;</w:t>
            </w:r>
          </w:p>
          <w:p w:rsidR="00E83379" w:rsidRDefault="00E83379">
            <w:pPr>
              <w:pStyle w:val="ConsPlusNormal"/>
            </w:pPr>
            <w:r>
              <w:t>2021 год - 76000,0 тыс. рублей;</w:t>
            </w:r>
          </w:p>
          <w:p w:rsidR="00E83379" w:rsidRDefault="00E83379">
            <w:pPr>
              <w:pStyle w:val="ConsPlusNormal"/>
            </w:pPr>
            <w:r>
              <w:t>2022 год - 610496,46929 тыс. рублей;</w:t>
            </w:r>
          </w:p>
          <w:p w:rsidR="00E83379" w:rsidRDefault="00E83379">
            <w:pPr>
              <w:pStyle w:val="ConsPlusNormal"/>
            </w:pPr>
            <w:r>
              <w:t>2023 год - 94884,68 тыс. рублей;</w:t>
            </w:r>
          </w:p>
          <w:p w:rsidR="00E83379" w:rsidRDefault="00E83379">
            <w:pPr>
              <w:pStyle w:val="ConsPlusNormal"/>
            </w:pPr>
            <w:r>
              <w:t>2024 год - 11000,0 тыс. рублей;</w:t>
            </w:r>
          </w:p>
          <w:p w:rsidR="00E83379" w:rsidRDefault="00E83379">
            <w:pPr>
              <w:pStyle w:val="ConsPlusNormal"/>
            </w:pPr>
            <w:r>
              <w:t>2025 год - 11000,0 тыс. рублей;</w:t>
            </w:r>
          </w:p>
          <w:p w:rsidR="00E83379" w:rsidRDefault="00E83379">
            <w:pPr>
              <w:pStyle w:val="ConsPlusNormal"/>
            </w:pPr>
            <w:r>
              <w:t>2026 год - 11000,0 тыс. рублей;</w:t>
            </w:r>
          </w:p>
          <w:p w:rsidR="00E83379" w:rsidRDefault="00E83379">
            <w:pPr>
              <w:pStyle w:val="ConsPlusNormal"/>
            </w:pPr>
            <w:r>
              <w:t>внебюджетные источники - 69000000,0 тыс. рублей, в том числе по годам реализации:</w:t>
            </w:r>
          </w:p>
          <w:p w:rsidR="00E83379" w:rsidRDefault="00E83379">
            <w:pPr>
              <w:pStyle w:val="ConsPlusNormal"/>
            </w:pPr>
            <w:r>
              <w:t>2019 год - 9500000,0 тыс. рублей;</w:t>
            </w:r>
          </w:p>
          <w:p w:rsidR="00E83379" w:rsidRDefault="00E83379">
            <w:pPr>
              <w:pStyle w:val="ConsPlusNormal"/>
            </w:pPr>
            <w:r>
              <w:t>2020 год - 8500000,0 тыс. рублей;</w:t>
            </w:r>
          </w:p>
          <w:p w:rsidR="00E83379" w:rsidRDefault="00E83379">
            <w:pPr>
              <w:pStyle w:val="ConsPlusNormal"/>
            </w:pPr>
            <w:r>
              <w:t>2021 год - 8500000,0 тыс. рублей;</w:t>
            </w:r>
          </w:p>
          <w:p w:rsidR="00E83379" w:rsidRDefault="00E83379">
            <w:pPr>
              <w:pStyle w:val="ConsPlusNormal"/>
            </w:pPr>
            <w:r>
              <w:t>2022 год - 8500000,0 тыс. рублей;</w:t>
            </w:r>
          </w:p>
          <w:p w:rsidR="00E83379" w:rsidRDefault="00E83379">
            <w:pPr>
              <w:pStyle w:val="ConsPlusNormal"/>
            </w:pPr>
            <w:r>
              <w:t>2023 год - 8500000,0 тыс. рублей;</w:t>
            </w:r>
          </w:p>
          <w:p w:rsidR="00E83379" w:rsidRDefault="00E83379">
            <w:pPr>
              <w:pStyle w:val="ConsPlusNormal"/>
            </w:pPr>
            <w:r>
              <w:t>2024 год - 8500000,0 тыс. рублей;</w:t>
            </w:r>
          </w:p>
          <w:p w:rsidR="00E83379" w:rsidRDefault="00E83379">
            <w:pPr>
              <w:pStyle w:val="ConsPlusNormal"/>
            </w:pPr>
            <w:r>
              <w:t>2025 год - 8500000,0 тыс. рублей;</w:t>
            </w:r>
          </w:p>
          <w:p w:rsidR="00E83379" w:rsidRDefault="00E83379">
            <w:pPr>
              <w:pStyle w:val="ConsPlusNormal"/>
            </w:pPr>
            <w:r>
              <w:t>2026 год - 8500000,0 тыс. рублей</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52">
              <w:r>
                <w:rPr>
                  <w:color w:val="0000FF"/>
                </w:rPr>
                <w:t>Постановления</w:t>
              </w:r>
            </w:hyperlink>
            <w:r>
              <w:t xml:space="preserve"> Правительства Новгородской области от 25.05.2023 N 221)</w:t>
            </w:r>
          </w:p>
        </w:tc>
      </w:tr>
      <w:tr w:rsidR="00E83379">
        <w:tc>
          <w:tcPr>
            <w:tcW w:w="2041" w:type="dxa"/>
            <w:tcBorders>
              <w:top w:val="single" w:sz="4" w:space="0" w:color="auto"/>
              <w:bottom w:val="nil"/>
            </w:tcBorders>
          </w:tcPr>
          <w:p w:rsidR="00E83379" w:rsidRDefault="00E83379">
            <w:pPr>
              <w:pStyle w:val="ConsPlusNormal"/>
            </w:pPr>
            <w:r>
              <w:t>Ожидаемые конечные результаты реализации подпрограммы</w:t>
            </w:r>
          </w:p>
        </w:tc>
        <w:tc>
          <w:tcPr>
            <w:tcW w:w="7030" w:type="dxa"/>
            <w:tcBorders>
              <w:top w:val="single" w:sz="4" w:space="0" w:color="auto"/>
              <w:bottom w:val="nil"/>
            </w:tcBorders>
          </w:tcPr>
          <w:p w:rsidR="00E83379" w:rsidRDefault="00E83379">
            <w:pPr>
              <w:pStyle w:val="ConsPlusNormal"/>
            </w:pPr>
            <w:r>
              <w:t>увеличение индекса производства в обрабатывающих производствах до 104,4 % к 2027 году;</w:t>
            </w:r>
          </w:p>
          <w:p w:rsidR="00E83379" w:rsidRDefault="00E83379">
            <w:pPr>
              <w:pStyle w:val="ConsPlusNormal"/>
            </w:pPr>
            <w:r>
              <w:t>увеличение объема отгруженных товаров собственного производства, выполненных работ и услуг по виду экономической деятельности "Обрабатывающие производства" до 325,9 млрд. рублей к 2027 году;</w:t>
            </w:r>
          </w:p>
          <w:p w:rsidR="00E83379" w:rsidRDefault="00E83379">
            <w:pPr>
              <w:pStyle w:val="ConsPlusNormal"/>
            </w:pPr>
            <w:r>
              <w:t xml:space="preserve">увеличение количества созданных рабочих мест с 1 единицы в 2021 году </w:t>
            </w:r>
            <w:r>
              <w:lastRenderedPageBreak/>
              <w:t>до 7 единиц в 2026 году;</w:t>
            </w:r>
          </w:p>
          <w:p w:rsidR="00E83379" w:rsidRDefault="00E83379">
            <w:pPr>
              <w:pStyle w:val="ConsPlusNormal"/>
            </w:pPr>
            <w:r>
              <w:t>увеличение объема инвестиций в основной капитал по виду экономической деятельности "Обрабатывающие производства" (накопленным итогом), за исключением отраслей, не относящихся к сфере ведения Министерства промышленности и торговли Российской Федерации, с 14,9 млрд. рублей в 2021 году до 19,0 млрд. рублей в 2026 году;</w:t>
            </w:r>
          </w:p>
          <w:p w:rsidR="00E83379" w:rsidRDefault="00E83379">
            <w:pPr>
              <w:pStyle w:val="ConsPlusNormal"/>
            </w:pPr>
            <w:r>
              <w:t>увеличение объема отгруженной продукции по виду экономической деятельности "Обрабатывающая промышленность" (накопленным итогом), за исключением отраслей, не относящихся к сфере ведения Министерства промышленности и торговли Российской Федерации, с учетом использования субсидии с 25,5 млн. рублей в 2023 году до 27,9 млн. рублей в 2026 году;</w:t>
            </w:r>
          </w:p>
          <w:p w:rsidR="00E83379" w:rsidRDefault="00E83379">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53">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 9962,0 млн. рублей в 2021 году до 11038,4 млн. рублей в 2026 году</w:t>
            </w:r>
          </w:p>
        </w:tc>
      </w:tr>
      <w:tr w:rsidR="00E83379">
        <w:tc>
          <w:tcPr>
            <w:tcW w:w="9071" w:type="dxa"/>
            <w:gridSpan w:val="2"/>
            <w:tcBorders>
              <w:top w:val="nil"/>
              <w:bottom w:val="single" w:sz="4" w:space="0" w:color="auto"/>
            </w:tcBorders>
          </w:tcPr>
          <w:p w:rsidR="00E83379" w:rsidRDefault="00E83379">
            <w:pPr>
              <w:pStyle w:val="ConsPlusNormal"/>
              <w:jc w:val="both"/>
            </w:pPr>
            <w:r>
              <w:lastRenderedPageBreak/>
              <w:t xml:space="preserve">(в ред. </w:t>
            </w:r>
            <w:hyperlink r:id="rId54">
              <w:r>
                <w:rPr>
                  <w:color w:val="0000FF"/>
                </w:rPr>
                <w:t>Постановления</w:t>
              </w:r>
            </w:hyperlink>
            <w:r>
              <w:t xml:space="preserve"> Правительства Новгородской области от 16.03.2023 N 120)</w:t>
            </w:r>
          </w:p>
        </w:tc>
      </w:tr>
    </w:tbl>
    <w:p w:rsidR="00E83379" w:rsidRDefault="00E83379">
      <w:pPr>
        <w:pStyle w:val="ConsPlusNormal"/>
        <w:jc w:val="both"/>
      </w:pPr>
    </w:p>
    <w:p w:rsidR="00E83379" w:rsidRDefault="00E83379">
      <w:pPr>
        <w:pStyle w:val="ConsPlusTitle"/>
        <w:jc w:val="center"/>
        <w:outlineLvl w:val="1"/>
      </w:pPr>
      <w:r>
        <w:t>Подпрограмма</w:t>
      </w:r>
    </w:p>
    <w:p w:rsidR="00E83379" w:rsidRDefault="00E83379">
      <w:pPr>
        <w:pStyle w:val="ConsPlusTitle"/>
        <w:jc w:val="center"/>
      </w:pPr>
      <w:r>
        <w:t>"Повышение производительности труда и поддержка занятости</w:t>
      </w:r>
    </w:p>
    <w:p w:rsidR="00E83379" w:rsidRDefault="00E83379">
      <w:pPr>
        <w:pStyle w:val="ConsPlusTitle"/>
        <w:jc w:val="center"/>
      </w:pPr>
      <w:r>
        <w:t>в Новгородской области" государственной программы</w:t>
      </w:r>
    </w:p>
    <w:p w:rsidR="00E83379" w:rsidRDefault="00E83379">
      <w:pPr>
        <w:pStyle w:val="ConsPlusTitle"/>
        <w:jc w:val="center"/>
      </w:pPr>
      <w:r>
        <w:t>Новгородской области "Развитие промышленности, науки</w:t>
      </w:r>
    </w:p>
    <w:p w:rsidR="00E83379" w:rsidRDefault="00E83379">
      <w:pPr>
        <w:pStyle w:val="ConsPlusTitle"/>
        <w:jc w:val="center"/>
      </w:pPr>
      <w:r>
        <w:t>и инноваций, торговли и заготовительной деятельности,</w:t>
      </w:r>
    </w:p>
    <w:p w:rsidR="00E83379" w:rsidRDefault="00E83379">
      <w:pPr>
        <w:pStyle w:val="ConsPlusTitle"/>
        <w:jc w:val="center"/>
      </w:pPr>
      <w:r>
        <w:t>защиты прав потребителей в Новгородской области</w:t>
      </w:r>
    </w:p>
    <w:p w:rsidR="00E83379" w:rsidRDefault="00E83379">
      <w:pPr>
        <w:pStyle w:val="ConsPlusTitle"/>
        <w:jc w:val="center"/>
      </w:pPr>
      <w:r>
        <w:t>на 2019 - 2026 годы"</w:t>
      </w:r>
    </w:p>
    <w:p w:rsidR="00E83379" w:rsidRDefault="00E83379">
      <w:pPr>
        <w:pStyle w:val="ConsPlusNormal"/>
        <w:jc w:val="center"/>
      </w:pPr>
      <w:r>
        <w:t>(в ред. постановлений Правительства Новгородской области</w:t>
      </w:r>
    </w:p>
    <w:p w:rsidR="00E83379" w:rsidRDefault="00E83379">
      <w:pPr>
        <w:pStyle w:val="ConsPlusNormal"/>
        <w:jc w:val="center"/>
      </w:pPr>
      <w:r>
        <w:t xml:space="preserve">от 15.07.2022 </w:t>
      </w:r>
      <w:hyperlink r:id="rId55">
        <w:r>
          <w:rPr>
            <w:color w:val="0000FF"/>
          </w:rPr>
          <w:t>N 393</w:t>
        </w:r>
      </w:hyperlink>
      <w:r>
        <w:t xml:space="preserve">, от 16.03.2023 </w:t>
      </w:r>
      <w:hyperlink r:id="rId56">
        <w:r>
          <w:rPr>
            <w:color w:val="0000FF"/>
          </w:rPr>
          <w:t>N 120</w:t>
        </w:r>
      </w:hyperlink>
      <w:r>
        <w:t>)</w:t>
      </w:r>
    </w:p>
    <w:p w:rsidR="00E83379" w:rsidRDefault="00E83379">
      <w:pPr>
        <w:pStyle w:val="ConsPlusNormal"/>
        <w:jc w:val="both"/>
      </w:pPr>
    </w:p>
    <w:p w:rsidR="00E83379" w:rsidRDefault="00E83379">
      <w:pPr>
        <w:pStyle w:val="ConsPlusTitle"/>
        <w:jc w:val="center"/>
        <w:outlineLvl w:val="2"/>
      </w:pPr>
      <w:r>
        <w:t>Паспорт подпрограммы</w:t>
      </w:r>
    </w:p>
    <w:p w:rsidR="00E83379" w:rsidRDefault="00E8337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E83379">
        <w:tc>
          <w:tcPr>
            <w:tcW w:w="2041" w:type="dxa"/>
            <w:vMerge w:val="restart"/>
            <w:tcBorders>
              <w:top w:val="single" w:sz="4" w:space="0" w:color="auto"/>
              <w:bottom w:val="nil"/>
            </w:tcBorders>
          </w:tcPr>
          <w:p w:rsidR="00E83379" w:rsidRDefault="00E83379">
            <w:pPr>
              <w:pStyle w:val="ConsPlusNormal"/>
            </w:pPr>
            <w:r>
              <w:t>Исполнители подпрограммы</w:t>
            </w:r>
          </w:p>
        </w:tc>
        <w:tc>
          <w:tcPr>
            <w:tcW w:w="7030" w:type="dxa"/>
            <w:tcBorders>
              <w:top w:val="single" w:sz="4" w:space="0" w:color="auto"/>
              <w:bottom w:val="nil"/>
            </w:tcBorders>
          </w:tcPr>
          <w:p w:rsidR="00E83379" w:rsidRDefault="00E83379">
            <w:pPr>
              <w:pStyle w:val="ConsPlusNormal"/>
            </w:pPr>
            <w:r>
              <w:t>министерство;</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Администрация Губернатора Новгородской области;</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образования Новгородской области;</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труда и социальной защиты населения Новгородской области;</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ГОКУ "Центр занятости населения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ГОАУ "МФЦ"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ФГБОУВО "Новгородский государственный университет им. Ярослава Мудрого"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ГОАУ "ЦИП"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образовательные организации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промышленные предприятия Новгородской области (по согласованию)</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постановлений Правительства Новгородской области от 25.10.2019 </w:t>
            </w:r>
            <w:hyperlink r:id="rId57">
              <w:r>
                <w:rPr>
                  <w:color w:val="0000FF"/>
                </w:rPr>
                <w:t>N 428</w:t>
              </w:r>
            </w:hyperlink>
            <w:r>
              <w:t xml:space="preserve">, от 27.04.2020 </w:t>
            </w:r>
            <w:hyperlink r:id="rId58">
              <w:r>
                <w:rPr>
                  <w:color w:val="0000FF"/>
                </w:rPr>
                <w:t>N 174</w:t>
              </w:r>
            </w:hyperlink>
            <w:r>
              <w:t xml:space="preserve">, от 23.06.2022 </w:t>
            </w:r>
            <w:hyperlink r:id="rId59">
              <w:r>
                <w:rPr>
                  <w:color w:val="0000FF"/>
                </w:rPr>
                <w:t>N 332</w:t>
              </w:r>
            </w:hyperlink>
            <w:r>
              <w:t>)</w:t>
            </w:r>
          </w:p>
        </w:tc>
      </w:tr>
      <w:tr w:rsidR="00E83379">
        <w:tblPrEx>
          <w:tblBorders>
            <w:insideH w:val="single" w:sz="4" w:space="0" w:color="auto"/>
          </w:tblBorders>
        </w:tblPrEx>
        <w:tc>
          <w:tcPr>
            <w:tcW w:w="2041" w:type="dxa"/>
            <w:vMerge w:val="restart"/>
            <w:tcBorders>
              <w:top w:val="single" w:sz="4" w:space="0" w:color="auto"/>
              <w:bottom w:val="nil"/>
            </w:tcBorders>
          </w:tcPr>
          <w:p w:rsidR="00E83379" w:rsidRDefault="00E83379">
            <w:pPr>
              <w:pStyle w:val="ConsPlusNormal"/>
            </w:pPr>
            <w:r>
              <w:t>Задачи подпрограммы</w:t>
            </w:r>
          </w:p>
        </w:tc>
        <w:tc>
          <w:tcPr>
            <w:tcW w:w="7030" w:type="dxa"/>
            <w:tcBorders>
              <w:top w:val="single" w:sz="4" w:space="0" w:color="auto"/>
              <w:bottom w:val="nil"/>
            </w:tcBorders>
          </w:tcPr>
          <w:p w:rsidR="00E83379" w:rsidRDefault="00E83379">
            <w:pPr>
              <w:pStyle w:val="ConsPlusNormal"/>
            </w:pPr>
            <w:r>
              <w:t>обеспечение реализации мероприятий, направленных на повышение производительности труда и увеличение числа высокопроизводительных рабочих мест на предприятиях Новгородской области, в организациях государственного сектора;</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создание и продвижение Регионального центра компетенций в сфере производительности труда Новгородской области (далее РЦК);</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создание и обеспечение деятельности "Фабрики процессов";</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проведение мероприятий, направленных на повышение производительности труда на промышленных предприятиях Новгородской области и содействие занятости населения;</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содействие промышленным предприятиям Новгородской области в привлечении финансовых ресурсов для технологических и организационных преобразований производства;</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внедрение и продвижение технологий "бережливого производства" на промышленных предприятиях Новгородской области, в организациях государственного сектора</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60">
              <w:r>
                <w:rPr>
                  <w:color w:val="0000FF"/>
                </w:rPr>
                <w:t>Постановления</w:t>
              </w:r>
            </w:hyperlink>
            <w:r>
              <w:t xml:space="preserve"> Правительства Новгородской области от 03.09.2021 N 264)</w:t>
            </w:r>
          </w:p>
        </w:tc>
      </w:tr>
      <w:tr w:rsidR="00E83379">
        <w:tc>
          <w:tcPr>
            <w:tcW w:w="2041" w:type="dxa"/>
            <w:tcBorders>
              <w:top w:val="single" w:sz="4" w:space="0" w:color="auto"/>
              <w:bottom w:val="nil"/>
            </w:tcBorders>
          </w:tcPr>
          <w:p w:rsidR="00E83379" w:rsidRDefault="00E83379">
            <w:pPr>
              <w:pStyle w:val="ConsPlusNormal"/>
            </w:pPr>
            <w:r>
              <w:t>Сроки реализации подпрограммы</w:t>
            </w:r>
          </w:p>
        </w:tc>
        <w:tc>
          <w:tcPr>
            <w:tcW w:w="7030" w:type="dxa"/>
            <w:tcBorders>
              <w:top w:val="single" w:sz="4" w:space="0" w:color="auto"/>
              <w:bottom w:val="nil"/>
            </w:tcBorders>
          </w:tcPr>
          <w:p w:rsidR="00E83379" w:rsidRDefault="00E83379">
            <w:pPr>
              <w:pStyle w:val="ConsPlusNormal"/>
            </w:pPr>
            <w:r>
              <w:t>2019 - 2026 годы</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61">
              <w:r>
                <w:rPr>
                  <w:color w:val="0000FF"/>
                </w:rPr>
                <w:t>Постановления</w:t>
              </w:r>
            </w:hyperlink>
            <w:r>
              <w:t xml:space="preserve"> Правительства Новгородской области от 16.03.2023 N 120)</w:t>
            </w:r>
          </w:p>
        </w:tc>
      </w:tr>
      <w:tr w:rsidR="00E83379">
        <w:tc>
          <w:tcPr>
            <w:tcW w:w="2041" w:type="dxa"/>
            <w:tcBorders>
              <w:top w:val="single" w:sz="4" w:space="0" w:color="auto"/>
              <w:bottom w:val="nil"/>
            </w:tcBorders>
          </w:tcPr>
          <w:p w:rsidR="00E83379" w:rsidRDefault="00E83379">
            <w:pPr>
              <w:pStyle w:val="ConsPlusNormal"/>
            </w:pPr>
            <w: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rsidR="00E83379" w:rsidRDefault="00E83379">
            <w:pPr>
              <w:pStyle w:val="ConsPlusNormal"/>
            </w:pPr>
            <w:r>
              <w:t>объемы финансирования за счет всех источников - 67062,69278 тыс. рублей, в том числе по годам реализации:</w:t>
            </w:r>
          </w:p>
          <w:p w:rsidR="00E83379" w:rsidRDefault="00E83379">
            <w:pPr>
              <w:pStyle w:val="ConsPlusNormal"/>
            </w:pPr>
            <w:r>
              <w:t>2019 год - 21911,3 тыс. рублей;</w:t>
            </w:r>
          </w:p>
          <w:p w:rsidR="00E83379" w:rsidRDefault="00E83379">
            <w:pPr>
              <w:pStyle w:val="ConsPlusNormal"/>
            </w:pPr>
            <w:r>
              <w:t>2020 год - 0,0 тыс. рублей;</w:t>
            </w:r>
          </w:p>
          <w:p w:rsidR="00E83379" w:rsidRDefault="00E83379">
            <w:pPr>
              <w:pStyle w:val="ConsPlusNormal"/>
            </w:pPr>
            <w:r>
              <w:t>2021 год - 15000,0 тыс. рублей;</w:t>
            </w:r>
          </w:p>
          <w:p w:rsidR="00E83379" w:rsidRDefault="00E83379">
            <w:pPr>
              <w:pStyle w:val="ConsPlusNormal"/>
            </w:pPr>
            <w:r>
              <w:t>2022 год - 12017,5 тыс. рублей;</w:t>
            </w:r>
          </w:p>
          <w:p w:rsidR="00E83379" w:rsidRDefault="00E83379">
            <w:pPr>
              <w:pStyle w:val="ConsPlusNormal"/>
            </w:pPr>
            <w:r>
              <w:t>2023 год - 8190,8 тыс. рублей;</w:t>
            </w:r>
          </w:p>
          <w:p w:rsidR="00E83379" w:rsidRDefault="00E83379">
            <w:pPr>
              <w:pStyle w:val="ConsPlusNormal"/>
            </w:pPr>
            <w:r>
              <w:t>2024 год - 9943,09278 тыс. рублей;</w:t>
            </w:r>
          </w:p>
          <w:p w:rsidR="00E83379" w:rsidRDefault="00E83379">
            <w:pPr>
              <w:pStyle w:val="ConsPlusNormal"/>
            </w:pPr>
            <w:r>
              <w:t>2025 год - 0,0 тыс. рублей;</w:t>
            </w:r>
          </w:p>
          <w:p w:rsidR="00E83379" w:rsidRDefault="00E83379">
            <w:pPr>
              <w:pStyle w:val="ConsPlusNormal"/>
            </w:pPr>
            <w:r>
              <w:t>2026 год - 0,0 тыс. рублей;</w:t>
            </w:r>
          </w:p>
          <w:p w:rsidR="00E83379" w:rsidRDefault="00E83379">
            <w:pPr>
              <w:pStyle w:val="ConsPlusNormal"/>
            </w:pPr>
            <w:r>
              <w:t>из них:</w:t>
            </w:r>
          </w:p>
          <w:p w:rsidR="00E83379" w:rsidRDefault="00E83379">
            <w:pPr>
              <w:pStyle w:val="ConsPlusNormal"/>
            </w:pPr>
            <w:r>
              <w:t>федеральный бюджет - 66764,4 тыс. рублей, в том числе по годам реализации:</w:t>
            </w:r>
          </w:p>
          <w:p w:rsidR="00E83379" w:rsidRDefault="00E83379">
            <w:pPr>
              <w:pStyle w:val="ConsPlusNormal"/>
            </w:pPr>
            <w:r>
              <w:t>2019 год - 21911,3 тыс. рублей;</w:t>
            </w:r>
          </w:p>
          <w:p w:rsidR="00E83379" w:rsidRDefault="00E83379">
            <w:pPr>
              <w:pStyle w:val="ConsPlusNormal"/>
            </w:pPr>
            <w:r>
              <w:t>2020 год - 0,0 тыс. рублей;</w:t>
            </w:r>
          </w:p>
          <w:p w:rsidR="00E83379" w:rsidRDefault="00E83379">
            <w:pPr>
              <w:pStyle w:val="ConsPlusNormal"/>
            </w:pPr>
            <w:r>
              <w:t>2021 год - 15000,0 тыс. рублей;</w:t>
            </w:r>
          </w:p>
          <w:p w:rsidR="00E83379" w:rsidRDefault="00E83379">
            <w:pPr>
              <w:pStyle w:val="ConsPlusNormal"/>
            </w:pPr>
            <w:r>
              <w:t>2022 год - 12017,5 тыс. рублей;</w:t>
            </w:r>
          </w:p>
          <w:p w:rsidR="00E83379" w:rsidRDefault="00E83379">
            <w:pPr>
              <w:pStyle w:val="ConsPlusNormal"/>
            </w:pPr>
            <w:r>
              <w:lastRenderedPageBreak/>
              <w:t>2023 год - 8190,8 тыс. рублей;</w:t>
            </w:r>
          </w:p>
          <w:p w:rsidR="00E83379" w:rsidRDefault="00E83379">
            <w:pPr>
              <w:pStyle w:val="ConsPlusNormal"/>
            </w:pPr>
            <w:r>
              <w:t>2024 год - 9644,8 тыс. рублей;</w:t>
            </w:r>
          </w:p>
          <w:p w:rsidR="00E83379" w:rsidRDefault="00E83379">
            <w:pPr>
              <w:pStyle w:val="ConsPlusNormal"/>
            </w:pPr>
            <w:r>
              <w:t>2025 год - 0,0 тыс. рублей;</w:t>
            </w:r>
          </w:p>
          <w:p w:rsidR="00E83379" w:rsidRDefault="00E83379">
            <w:pPr>
              <w:pStyle w:val="ConsPlusNormal"/>
            </w:pPr>
            <w:r>
              <w:t>2026 год - 0,0 тыс. рублей;</w:t>
            </w:r>
          </w:p>
          <w:p w:rsidR="00E83379" w:rsidRDefault="00E83379">
            <w:pPr>
              <w:pStyle w:val="ConsPlusNormal"/>
            </w:pPr>
            <w:r>
              <w:t>областной бюджет - 298,29278 тыс. рублей, в том числе по годам реализации:</w:t>
            </w:r>
          </w:p>
          <w:p w:rsidR="00E83379" w:rsidRDefault="00E83379">
            <w:pPr>
              <w:pStyle w:val="ConsPlusNormal"/>
            </w:pPr>
            <w:r>
              <w:t>2024 год - 298,29278 тыс. рублей</w:t>
            </w:r>
          </w:p>
        </w:tc>
      </w:tr>
      <w:tr w:rsidR="00E83379">
        <w:tc>
          <w:tcPr>
            <w:tcW w:w="9071" w:type="dxa"/>
            <w:gridSpan w:val="2"/>
            <w:tcBorders>
              <w:top w:val="nil"/>
              <w:bottom w:val="single" w:sz="4" w:space="0" w:color="auto"/>
            </w:tcBorders>
          </w:tcPr>
          <w:p w:rsidR="00E83379" w:rsidRDefault="00E83379">
            <w:pPr>
              <w:pStyle w:val="ConsPlusNormal"/>
              <w:jc w:val="both"/>
            </w:pPr>
            <w:r>
              <w:lastRenderedPageBreak/>
              <w:t xml:space="preserve">(в ред. </w:t>
            </w:r>
            <w:hyperlink r:id="rId62">
              <w:r>
                <w:rPr>
                  <w:color w:val="0000FF"/>
                </w:rPr>
                <w:t>Постановления</w:t>
              </w:r>
            </w:hyperlink>
            <w:r>
              <w:t xml:space="preserve"> Правительства Новгородской области от 16.03.2023 N 120)</w:t>
            </w:r>
          </w:p>
        </w:tc>
      </w:tr>
      <w:tr w:rsidR="00E83379">
        <w:tc>
          <w:tcPr>
            <w:tcW w:w="2041" w:type="dxa"/>
            <w:tcBorders>
              <w:top w:val="single" w:sz="4" w:space="0" w:color="auto"/>
              <w:bottom w:val="nil"/>
            </w:tcBorders>
          </w:tcPr>
          <w:p w:rsidR="00E83379" w:rsidRDefault="00E83379">
            <w:pPr>
              <w:pStyle w:val="ConsPlusNormal"/>
            </w:pPr>
            <w:r>
              <w:t>Ожидаемые конечные результаты реализации подпрограммы</w:t>
            </w:r>
          </w:p>
        </w:tc>
        <w:tc>
          <w:tcPr>
            <w:tcW w:w="7030" w:type="dxa"/>
            <w:tcBorders>
              <w:top w:val="single" w:sz="4" w:space="0" w:color="auto"/>
              <w:bottom w:val="nil"/>
            </w:tcBorders>
          </w:tcPr>
          <w:p w:rsidR="00E83379" w:rsidRDefault="00E83379">
            <w:pPr>
              <w:pStyle w:val="ConsPlusNormal"/>
            </w:pPr>
            <w:r>
              <w:t>создание и обеспечение деятельности Новгородского центра компетенций по повышению производительности труда;</w:t>
            </w:r>
          </w:p>
          <w:p w:rsidR="00E83379" w:rsidRDefault="00E83379">
            <w:pPr>
              <w:pStyle w:val="ConsPlusNormal"/>
            </w:pPr>
            <w:r>
              <w:t>создание и обеспечение деятельности "Фабрики процессов"</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63">
              <w:r>
                <w:rPr>
                  <w:color w:val="0000FF"/>
                </w:rPr>
                <w:t>Постановления</w:t>
              </w:r>
            </w:hyperlink>
            <w:r>
              <w:t xml:space="preserve"> Правительства Новгородской области от 16.03.2023 N 120)</w:t>
            </w:r>
          </w:p>
        </w:tc>
      </w:tr>
    </w:tbl>
    <w:p w:rsidR="00E83379" w:rsidRDefault="00E83379">
      <w:pPr>
        <w:pStyle w:val="ConsPlusNormal"/>
        <w:jc w:val="both"/>
      </w:pPr>
    </w:p>
    <w:p w:rsidR="00E83379" w:rsidRDefault="00E83379">
      <w:pPr>
        <w:pStyle w:val="ConsPlusTitle"/>
        <w:jc w:val="center"/>
        <w:outlineLvl w:val="1"/>
      </w:pPr>
      <w:r>
        <w:t>Подпрограмма</w:t>
      </w:r>
    </w:p>
    <w:p w:rsidR="00E83379" w:rsidRDefault="00E83379">
      <w:pPr>
        <w:pStyle w:val="ConsPlusTitle"/>
        <w:jc w:val="center"/>
      </w:pPr>
      <w:r>
        <w:t>"Развитие науки и инноваций в Новгородской области"</w:t>
      </w:r>
    </w:p>
    <w:p w:rsidR="00E83379" w:rsidRDefault="00E83379">
      <w:pPr>
        <w:pStyle w:val="ConsPlusTitle"/>
        <w:jc w:val="center"/>
      </w:pPr>
      <w:r>
        <w:t>государственной программы Новгородской области "Развитие</w:t>
      </w:r>
    </w:p>
    <w:p w:rsidR="00E83379" w:rsidRDefault="00E83379">
      <w:pPr>
        <w:pStyle w:val="ConsPlusTitle"/>
        <w:jc w:val="center"/>
      </w:pPr>
      <w:r>
        <w:t>промышленности, науки и инноваций, торговли</w:t>
      </w:r>
    </w:p>
    <w:p w:rsidR="00E83379" w:rsidRDefault="00E83379">
      <w:pPr>
        <w:pStyle w:val="ConsPlusTitle"/>
        <w:jc w:val="center"/>
      </w:pPr>
      <w:r>
        <w:t>и заготовительной деятельности, защиты прав потребителей</w:t>
      </w:r>
    </w:p>
    <w:p w:rsidR="00E83379" w:rsidRDefault="00E83379">
      <w:pPr>
        <w:pStyle w:val="ConsPlusTitle"/>
        <w:jc w:val="center"/>
      </w:pPr>
      <w:r>
        <w:t>в Новгородской области на 2019 - 2026 годы"</w:t>
      </w:r>
    </w:p>
    <w:p w:rsidR="00E83379" w:rsidRDefault="00E83379">
      <w:pPr>
        <w:pStyle w:val="ConsPlusNormal"/>
        <w:jc w:val="center"/>
      </w:pPr>
      <w:r>
        <w:t>(в ред. постановлений Правительства Новгородской области</w:t>
      </w:r>
    </w:p>
    <w:p w:rsidR="00E83379" w:rsidRDefault="00E83379">
      <w:pPr>
        <w:pStyle w:val="ConsPlusNormal"/>
        <w:jc w:val="center"/>
      </w:pPr>
      <w:r>
        <w:t xml:space="preserve">от 15.07.2022 </w:t>
      </w:r>
      <w:hyperlink r:id="rId64">
        <w:r>
          <w:rPr>
            <w:color w:val="0000FF"/>
          </w:rPr>
          <w:t>N 393</w:t>
        </w:r>
      </w:hyperlink>
      <w:r>
        <w:t xml:space="preserve">, от 16.03.2023 </w:t>
      </w:r>
      <w:hyperlink r:id="rId65">
        <w:r>
          <w:rPr>
            <w:color w:val="0000FF"/>
          </w:rPr>
          <w:t>N 120</w:t>
        </w:r>
      </w:hyperlink>
      <w:r>
        <w:t>)</w:t>
      </w:r>
    </w:p>
    <w:p w:rsidR="00E83379" w:rsidRDefault="00E83379">
      <w:pPr>
        <w:pStyle w:val="ConsPlusNormal"/>
        <w:jc w:val="both"/>
      </w:pPr>
    </w:p>
    <w:p w:rsidR="00E83379" w:rsidRDefault="00E83379">
      <w:pPr>
        <w:pStyle w:val="ConsPlusTitle"/>
        <w:jc w:val="center"/>
        <w:outlineLvl w:val="2"/>
      </w:pPr>
      <w:r>
        <w:t>Паспорт подпрограммы</w:t>
      </w:r>
    </w:p>
    <w:p w:rsidR="00E83379" w:rsidRDefault="00E8337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E83379">
        <w:tc>
          <w:tcPr>
            <w:tcW w:w="2041" w:type="dxa"/>
            <w:vMerge w:val="restart"/>
            <w:tcBorders>
              <w:top w:val="single" w:sz="4" w:space="0" w:color="auto"/>
              <w:bottom w:val="nil"/>
            </w:tcBorders>
          </w:tcPr>
          <w:p w:rsidR="00E83379" w:rsidRDefault="00E83379">
            <w:pPr>
              <w:pStyle w:val="ConsPlusNormal"/>
            </w:pPr>
            <w:r>
              <w:t>Исполнители подпрограммы</w:t>
            </w:r>
          </w:p>
        </w:tc>
        <w:tc>
          <w:tcPr>
            <w:tcW w:w="7030" w:type="dxa"/>
            <w:tcBorders>
              <w:top w:val="single" w:sz="4" w:space="0" w:color="auto"/>
              <w:bottom w:val="nil"/>
            </w:tcBorders>
          </w:tcPr>
          <w:p w:rsidR="00E83379" w:rsidRDefault="00E83379">
            <w:pPr>
              <w:pStyle w:val="ConsPlusNormal"/>
            </w:pPr>
            <w:r>
              <w:t>министерство;</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культуры Новгородской области;</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образования Новгородской области;</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ФГБОУВО "Новгородский государственный университет им. Ярослава Мудрого"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ОГА ПОУ "Новгородский торгово-технологический техникум"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Новгородский фонд развития креативной экономики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Агентство развития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АНО "ТО "Русь Новгородская"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образовательные организации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научно-производственные предприятия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ГОАУ "ЦИП" (по согласованию)</w:t>
            </w:r>
          </w:p>
        </w:tc>
      </w:tr>
      <w:tr w:rsidR="00E83379">
        <w:tc>
          <w:tcPr>
            <w:tcW w:w="9071" w:type="dxa"/>
            <w:gridSpan w:val="2"/>
            <w:tcBorders>
              <w:top w:val="nil"/>
              <w:bottom w:val="single" w:sz="4" w:space="0" w:color="auto"/>
            </w:tcBorders>
          </w:tcPr>
          <w:p w:rsidR="00E83379" w:rsidRDefault="00E83379">
            <w:pPr>
              <w:pStyle w:val="ConsPlusNormal"/>
              <w:jc w:val="both"/>
            </w:pPr>
            <w:r>
              <w:lastRenderedPageBreak/>
              <w:t xml:space="preserve">(в ред. постановлений Правительства Новгородской области от 25.10.2019 </w:t>
            </w:r>
            <w:hyperlink r:id="rId66">
              <w:r>
                <w:rPr>
                  <w:color w:val="0000FF"/>
                </w:rPr>
                <w:t>N 428</w:t>
              </w:r>
            </w:hyperlink>
            <w:r>
              <w:t xml:space="preserve">, от 27.04.2020 </w:t>
            </w:r>
            <w:hyperlink r:id="rId67">
              <w:r>
                <w:rPr>
                  <w:color w:val="0000FF"/>
                </w:rPr>
                <w:t>N 174</w:t>
              </w:r>
            </w:hyperlink>
            <w:r>
              <w:t>)</w:t>
            </w:r>
          </w:p>
        </w:tc>
      </w:tr>
      <w:tr w:rsidR="00E83379">
        <w:tblPrEx>
          <w:tblBorders>
            <w:insideH w:val="single" w:sz="4" w:space="0" w:color="auto"/>
          </w:tblBorders>
        </w:tblPrEx>
        <w:tc>
          <w:tcPr>
            <w:tcW w:w="2041" w:type="dxa"/>
            <w:vMerge w:val="restart"/>
            <w:tcBorders>
              <w:top w:val="single" w:sz="4" w:space="0" w:color="auto"/>
              <w:bottom w:val="single" w:sz="4" w:space="0" w:color="auto"/>
            </w:tcBorders>
          </w:tcPr>
          <w:p w:rsidR="00E83379" w:rsidRDefault="00E83379">
            <w:pPr>
              <w:pStyle w:val="ConsPlusNormal"/>
            </w:pPr>
            <w:r>
              <w:t>Задачи подпрограммы</w:t>
            </w:r>
          </w:p>
        </w:tc>
        <w:tc>
          <w:tcPr>
            <w:tcW w:w="7030" w:type="dxa"/>
            <w:tcBorders>
              <w:top w:val="single" w:sz="4" w:space="0" w:color="auto"/>
              <w:bottom w:val="nil"/>
            </w:tcBorders>
          </w:tcPr>
          <w:p w:rsidR="00E83379" w:rsidRDefault="00E83379">
            <w:pPr>
              <w:pStyle w:val="ConsPlusNormal"/>
            </w:pPr>
            <w:r>
              <w:t>создание условий для поддержки научных исследований и разработок для обеспечения конкурентоспособности экономики Новгородской области;</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организация и проведение региональных конкурсов научно-исследовательских проектов;</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обеспечение привлекательности работы в Новгородской области для российских и зарубежных ведущих ученых и молодых перспективных исследователей;</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продвижение научных, научно-технических, инновационных разработок на предприятиях Новгородской области;</w:t>
            </w:r>
          </w:p>
        </w:tc>
      </w:tr>
      <w:tr w:rsidR="00E83379">
        <w:tblPrEx>
          <w:tblBorders>
            <w:insideH w:val="single" w:sz="4" w:space="0" w:color="auto"/>
          </w:tblBorders>
        </w:tblPrEx>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single" w:sz="4" w:space="0" w:color="auto"/>
            </w:tcBorders>
          </w:tcPr>
          <w:p w:rsidR="00E83379" w:rsidRDefault="00E83379">
            <w:pPr>
              <w:pStyle w:val="ConsPlusNormal"/>
            </w:pPr>
            <w:r>
              <w:t>создание условий для развития интеллектуальной деятельности и креативной экономики на территории Новгородской области</w:t>
            </w:r>
          </w:p>
        </w:tc>
      </w:tr>
      <w:tr w:rsidR="00E83379">
        <w:tc>
          <w:tcPr>
            <w:tcW w:w="2041" w:type="dxa"/>
            <w:tcBorders>
              <w:top w:val="single" w:sz="4" w:space="0" w:color="auto"/>
              <w:bottom w:val="nil"/>
            </w:tcBorders>
          </w:tcPr>
          <w:p w:rsidR="00E83379" w:rsidRDefault="00E83379">
            <w:pPr>
              <w:pStyle w:val="ConsPlusNormal"/>
            </w:pPr>
            <w:r>
              <w:t>Сроки реализации подпрограммы</w:t>
            </w:r>
          </w:p>
        </w:tc>
        <w:tc>
          <w:tcPr>
            <w:tcW w:w="7030" w:type="dxa"/>
            <w:tcBorders>
              <w:top w:val="single" w:sz="4" w:space="0" w:color="auto"/>
              <w:bottom w:val="nil"/>
            </w:tcBorders>
          </w:tcPr>
          <w:p w:rsidR="00E83379" w:rsidRDefault="00E83379">
            <w:pPr>
              <w:pStyle w:val="ConsPlusNormal"/>
            </w:pPr>
            <w:r>
              <w:t>2019 - 2022 годы</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68">
              <w:r>
                <w:rPr>
                  <w:color w:val="0000FF"/>
                </w:rPr>
                <w:t>Постановления</w:t>
              </w:r>
            </w:hyperlink>
            <w:r>
              <w:t xml:space="preserve"> Правительства Новгородской области от 15.07.2022 N 393)</w:t>
            </w:r>
          </w:p>
        </w:tc>
      </w:tr>
      <w:tr w:rsidR="00E83379">
        <w:tc>
          <w:tcPr>
            <w:tcW w:w="2041" w:type="dxa"/>
            <w:tcBorders>
              <w:top w:val="single" w:sz="4" w:space="0" w:color="auto"/>
              <w:bottom w:val="nil"/>
            </w:tcBorders>
          </w:tcPr>
          <w:p w:rsidR="00E83379" w:rsidRDefault="00E83379">
            <w:pPr>
              <w:pStyle w:val="ConsPlusNormal"/>
            </w:pPr>
            <w: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rsidR="00E83379" w:rsidRDefault="00E83379">
            <w:pPr>
              <w:pStyle w:val="ConsPlusNormal"/>
            </w:pPr>
            <w:r>
              <w:t>объемы финансирования за счет всех источников - 20043,70836 тыс. рублей, в том числе по годам реализации:</w:t>
            </w:r>
          </w:p>
          <w:p w:rsidR="00E83379" w:rsidRDefault="00E83379">
            <w:pPr>
              <w:pStyle w:val="ConsPlusNormal"/>
            </w:pPr>
            <w:r>
              <w:t>2019 год - 7092,7 тыс. рублей;</w:t>
            </w:r>
          </w:p>
          <w:p w:rsidR="00E83379" w:rsidRDefault="00E83379">
            <w:pPr>
              <w:pStyle w:val="ConsPlusNormal"/>
            </w:pPr>
            <w:r>
              <w:t>2020 год - 3685,8 тыс. рублей;</w:t>
            </w:r>
          </w:p>
          <w:p w:rsidR="00E83379" w:rsidRDefault="00E83379">
            <w:pPr>
              <w:pStyle w:val="ConsPlusNormal"/>
            </w:pPr>
            <w:r>
              <w:t>2021 год - 2970,2 тыс. рублей;</w:t>
            </w:r>
          </w:p>
          <w:p w:rsidR="00E83379" w:rsidRDefault="00E83379">
            <w:pPr>
              <w:pStyle w:val="ConsPlusNormal"/>
            </w:pPr>
            <w:r>
              <w:t>2022 год - 6295,00836 тыс. рублей;</w:t>
            </w:r>
          </w:p>
          <w:p w:rsidR="00E83379" w:rsidRDefault="00E83379">
            <w:pPr>
              <w:pStyle w:val="ConsPlusNormal"/>
            </w:pPr>
            <w:r>
              <w:t>из них:</w:t>
            </w:r>
          </w:p>
          <w:p w:rsidR="00E83379" w:rsidRDefault="00E83379">
            <w:pPr>
              <w:pStyle w:val="ConsPlusNormal"/>
            </w:pPr>
            <w:r>
              <w:t>областной бюджет - 15273,70836 тыс. рублей, в том числе по годам реализации:</w:t>
            </w:r>
          </w:p>
          <w:p w:rsidR="00E83379" w:rsidRDefault="00E83379">
            <w:pPr>
              <w:pStyle w:val="ConsPlusNormal"/>
            </w:pPr>
            <w:r>
              <w:t>2019 год - 4207,7 тыс. рублей;</w:t>
            </w:r>
          </w:p>
          <w:p w:rsidR="00E83379" w:rsidRDefault="00E83379">
            <w:pPr>
              <w:pStyle w:val="ConsPlusNormal"/>
            </w:pPr>
            <w:r>
              <w:t>2020 год - 3300,8 тыс. рублей;</w:t>
            </w:r>
          </w:p>
          <w:p w:rsidR="00E83379" w:rsidRDefault="00E83379">
            <w:pPr>
              <w:pStyle w:val="ConsPlusNormal"/>
            </w:pPr>
            <w:r>
              <w:t>2021 год - 2970,2 тыс. рублей;</w:t>
            </w:r>
          </w:p>
          <w:p w:rsidR="00E83379" w:rsidRDefault="00E83379">
            <w:pPr>
              <w:pStyle w:val="ConsPlusNormal"/>
            </w:pPr>
            <w:r>
              <w:t>2022 год - 4795,00836 тыс. рублей;</w:t>
            </w:r>
          </w:p>
          <w:p w:rsidR="00E83379" w:rsidRDefault="00E83379">
            <w:pPr>
              <w:pStyle w:val="ConsPlusNormal"/>
            </w:pPr>
            <w:r>
              <w:t>внебюджетные источники - 4770,0 тыс. рублей, в том числе по годам реализации:</w:t>
            </w:r>
          </w:p>
          <w:p w:rsidR="00E83379" w:rsidRDefault="00E83379">
            <w:pPr>
              <w:pStyle w:val="ConsPlusNormal"/>
            </w:pPr>
            <w:r>
              <w:t>2019 год - 2885,0 тыс. рублей;</w:t>
            </w:r>
          </w:p>
          <w:p w:rsidR="00E83379" w:rsidRDefault="00E83379">
            <w:pPr>
              <w:pStyle w:val="ConsPlusNormal"/>
            </w:pPr>
            <w:r>
              <w:t>2020 год - 385,0 тыс. рублей;</w:t>
            </w:r>
          </w:p>
          <w:p w:rsidR="00E83379" w:rsidRDefault="00E83379">
            <w:pPr>
              <w:pStyle w:val="ConsPlusNormal"/>
            </w:pPr>
            <w:r>
              <w:t>2021 год - 0,0 тыс. рублей;</w:t>
            </w:r>
          </w:p>
          <w:p w:rsidR="00E83379" w:rsidRDefault="00E83379">
            <w:pPr>
              <w:pStyle w:val="ConsPlusNormal"/>
            </w:pPr>
            <w:r>
              <w:t>2022 год - 1500,0 тыс. рублей</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69">
              <w:r>
                <w:rPr>
                  <w:color w:val="0000FF"/>
                </w:rPr>
                <w:t>Постановления</w:t>
              </w:r>
            </w:hyperlink>
            <w:r>
              <w:t xml:space="preserve"> Правительства Новгородской области от 16.03.2023 N 120)</w:t>
            </w:r>
          </w:p>
        </w:tc>
      </w:tr>
      <w:tr w:rsidR="00E83379">
        <w:tc>
          <w:tcPr>
            <w:tcW w:w="2041" w:type="dxa"/>
            <w:tcBorders>
              <w:top w:val="single" w:sz="4" w:space="0" w:color="auto"/>
              <w:bottom w:val="nil"/>
            </w:tcBorders>
          </w:tcPr>
          <w:p w:rsidR="00E83379" w:rsidRDefault="00E83379">
            <w:pPr>
              <w:pStyle w:val="ConsPlusNormal"/>
            </w:pPr>
            <w:r>
              <w:t>Ожидаемые конечные результаты реализации подпрограммы</w:t>
            </w:r>
          </w:p>
        </w:tc>
        <w:tc>
          <w:tcPr>
            <w:tcW w:w="7030" w:type="dxa"/>
            <w:tcBorders>
              <w:top w:val="single" w:sz="4" w:space="0" w:color="auto"/>
              <w:bottom w:val="nil"/>
            </w:tcBorders>
          </w:tcPr>
          <w:p w:rsidR="00E83379" w:rsidRDefault="00E83379">
            <w:pPr>
              <w:pStyle w:val="ConsPlusNormal"/>
            </w:pPr>
            <w:r>
              <w:t>увеличение количества поддержанных проектов фундаментальных и прикладных исследований новгородских ученых до 19 проектов к 2023 году;</w:t>
            </w:r>
          </w:p>
          <w:p w:rsidR="00E83379" w:rsidRDefault="00E83379">
            <w:pPr>
              <w:pStyle w:val="ConsPlusNormal"/>
            </w:pPr>
            <w:r>
              <w:t>увеличение доли областных исследователей в возрасте до 39 лет к общей численности исследователей, осуществляющих деятельность на территории Новгородской области, до 50,0 % к 2023 году;</w:t>
            </w:r>
          </w:p>
          <w:p w:rsidR="00E83379" w:rsidRDefault="00E83379">
            <w:pPr>
              <w:pStyle w:val="ConsPlusNormal"/>
            </w:pPr>
            <w:r>
              <w:t xml:space="preserve">создание базы данных инновационных проектов (реестра инновационных проектов физических, юридических лиц и </w:t>
            </w:r>
            <w:r>
              <w:lastRenderedPageBreak/>
              <w:t>индивидуальных предпринимателей, осуществляющих деятельность на территории Новгородской области)</w:t>
            </w:r>
          </w:p>
        </w:tc>
      </w:tr>
      <w:tr w:rsidR="00E83379">
        <w:tc>
          <w:tcPr>
            <w:tcW w:w="9071" w:type="dxa"/>
            <w:gridSpan w:val="2"/>
            <w:tcBorders>
              <w:top w:val="nil"/>
              <w:bottom w:val="single" w:sz="4" w:space="0" w:color="auto"/>
            </w:tcBorders>
          </w:tcPr>
          <w:p w:rsidR="00E83379" w:rsidRDefault="00E83379">
            <w:pPr>
              <w:pStyle w:val="ConsPlusNormal"/>
              <w:jc w:val="both"/>
            </w:pPr>
            <w:r>
              <w:lastRenderedPageBreak/>
              <w:t xml:space="preserve">(в ред. </w:t>
            </w:r>
            <w:hyperlink r:id="rId70">
              <w:r>
                <w:rPr>
                  <w:color w:val="0000FF"/>
                </w:rPr>
                <w:t>Постановления</w:t>
              </w:r>
            </w:hyperlink>
            <w:r>
              <w:t xml:space="preserve"> Правительства Новгородской области от 16.03.2023 N 120)</w:t>
            </w:r>
          </w:p>
        </w:tc>
      </w:tr>
    </w:tbl>
    <w:p w:rsidR="00E83379" w:rsidRDefault="00E83379">
      <w:pPr>
        <w:pStyle w:val="ConsPlusNormal"/>
        <w:jc w:val="both"/>
      </w:pPr>
    </w:p>
    <w:p w:rsidR="00E83379" w:rsidRDefault="00E83379">
      <w:pPr>
        <w:pStyle w:val="ConsPlusTitle"/>
        <w:jc w:val="center"/>
        <w:outlineLvl w:val="1"/>
      </w:pPr>
      <w:r>
        <w:t>Подпрограмма</w:t>
      </w:r>
    </w:p>
    <w:p w:rsidR="00E83379" w:rsidRDefault="00E83379">
      <w:pPr>
        <w:pStyle w:val="ConsPlusTitle"/>
        <w:jc w:val="center"/>
      </w:pPr>
      <w:r>
        <w:t>"Развитие торговли и заготовительной деятельности</w:t>
      </w:r>
    </w:p>
    <w:p w:rsidR="00E83379" w:rsidRDefault="00E83379">
      <w:pPr>
        <w:pStyle w:val="ConsPlusTitle"/>
        <w:jc w:val="center"/>
      </w:pPr>
      <w:r>
        <w:t>в Новгородской области" государственной программы</w:t>
      </w:r>
    </w:p>
    <w:p w:rsidR="00E83379" w:rsidRDefault="00E83379">
      <w:pPr>
        <w:pStyle w:val="ConsPlusTitle"/>
        <w:jc w:val="center"/>
      </w:pPr>
      <w:r>
        <w:t>Новгородской области "Развитие промышленности, науки</w:t>
      </w:r>
    </w:p>
    <w:p w:rsidR="00E83379" w:rsidRDefault="00E83379">
      <w:pPr>
        <w:pStyle w:val="ConsPlusTitle"/>
        <w:jc w:val="center"/>
      </w:pPr>
      <w:r>
        <w:t>и инноваций, торговли и заготовительной деятельности,</w:t>
      </w:r>
    </w:p>
    <w:p w:rsidR="00E83379" w:rsidRDefault="00E83379">
      <w:pPr>
        <w:pStyle w:val="ConsPlusTitle"/>
        <w:jc w:val="center"/>
      </w:pPr>
      <w:r>
        <w:t>защиты прав потребителей в Новгородской области</w:t>
      </w:r>
    </w:p>
    <w:p w:rsidR="00E83379" w:rsidRDefault="00E83379">
      <w:pPr>
        <w:pStyle w:val="ConsPlusTitle"/>
        <w:jc w:val="center"/>
      </w:pPr>
      <w:r>
        <w:t>на 2019 - 2026 годы"</w:t>
      </w:r>
    </w:p>
    <w:p w:rsidR="00E83379" w:rsidRDefault="00E83379">
      <w:pPr>
        <w:pStyle w:val="ConsPlusNormal"/>
        <w:jc w:val="center"/>
      </w:pPr>
      <w:r>
        <w:t>(в ред. постановлений Правительства Новгородской области</w:t>
      </w:r>
    </w:p>
    <w:p w:rsidR="00E83379" w:rsidRDefault="00E83379">
      <w:pPr>
        <w:pStyle w:val="ConsPlusNormal"/>
        <w:jc w:val="center"/>
      </w:pPr>
      <w:r>
        <w:t xml:space="preserve">от 15.07.2022 </w:t>
      </w:r>
      <w:hyperlink r:id="rId71">
        <w:r>
          <w:rPr>
            <w:color w:val="0000FF"/>
          </w:rPr>
          <w:t>N 393</w:t>
        </w:r>
      </w:hyperlink>
      <w:r>
        <w:t xml:space="preserve">, от 16.03.2023 </w:t>
      </w:r>
      <w:hyperlink r:id="rId72">
        <w:r>
          <w:rPr>
            <w:color w:val="0000FF"/>
          </w:rPr>
          <w:t>N 120</w:t>
        </w:r>
      </w:hyperlink>
      <w:r>
        <w:t>)</w:t>
      </w:r>
    </w:p>
    <w:p w:rsidR="00E83379" w:rsidRDefault="00E83379">
      <w:pPr>
        <w:pStyle w:val="ConsPlusNormal"/>
        <w:jc w:val="both"/>
      </w:pPr>
    </w:p>
    <w:p w:rsidR="00E83379" w:rsidRDefault="00E83379">
      <w:pPr>
        <w:pStyle w:val="ConsPlusTitle"/>
        <w:jc w:val="center"/>
        <w:outlineLvl w:val="2"/>
      </w:pPr>
      <w:r>
        <w:t>Паспорт подпрограммы</w:t>
      </w:r>
    </w:p>
    <w:p w:rsidR="00E83379" w:rsidRDefault="00E8337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E83379">
        <w:tc>
          <w:tcPr>
            <w:tcW w:w="2041" w:type="dxa"/>
            <w:vMerge w:val="restart"/>
            <w:tcBorders>
              <w:top w:val="single" w:sz="4" w:space="0" w:color="auto"/>
              <w:bottom w:val="nil"/>
            </w:tcBorders>
          </w:tcPr>
          <w:p w:rsidR="00E83379" w:rsidRDefault="00E83379">
            <w:pPr>
              <w:pStyle w:val="ConsPlusNormal"/>
            </w:pPr>
            <w:r>
              <w:t>Исполнители подпрограммы</w:t>
            </w:r>
          </w:p>
        </w:tc>
        <w:tc>
          <w:tcPr>
            <w:tcW w:w="7030" w:type="dxa"/>
            <w:tcBorders>
              <w:top w:val="single" w:sz="4" w:space="0" w:color="auto"/>
              <w:bottom w:val="nil"/>
            </w:tcBorders>
          </w:tcPr>
          <w:p w:rsidR="00E83379" w:rsidRDefault="00E83379">
            <w:pPr>
              <w:pStyle w:val="ConsPlusNormal"/>
            </w:pPr>
            <w:r>
              <w:t>министерство;</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инвестиционной политики Новгородской области;</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министерство сельского хозяйства Новгородской области;</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администрации городского округа, муниципальных районов, муниципальных округов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Агентство развития Новгородской области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АНО "ТО "Русь Новгородская"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ОГА ПОУ "Новгородский торгово-технологический техникум"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Новгородский фонд поддержки малого предпринимательства (микрокредитная компания)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ГОАУ "МФЦ" (по согласованию)</w:t>
            </w:r>
          </w:p>
        </w:tc>
      </w:tr>
      <w:tr w:rsidR="00E83379">
        <w:tc>
          <w:tcPr>
            <w:tcW w:w="2041" w:type="dxa"/>
            <w:vMerge/>
            <w:tcBorders>
              <w:top w:val="single" w:sz="4" w:space="0" w:color="auto"/>
              <w:bottom w:val="nil"/>
            </w:tcBorders>
          </w:tcPr>
          <w:p w:rsidR="00E83379" w:rsidRDefault="00E83379">
            <w:pPr>
              <w:pStyle w:val="ConsPlusNormal"/>
            </w:pPr>
          </w:p>
        </w:tc>
        <w:tc>
          <w:tcPr>
            <w:tcW w:w="7030" w:type="dxa"/>
            <w:tcBorders>
              <w:top w:val="nil"/>
              <w:bottom w:val="nil"/>
            </w:tcBorders>
          </w:tcPr>
          <w:p w:rsidR="00E83379" w:rsidRDefault="00E83379">
            <w:pPr>
              <w:pStyle w:val="ConsPlusNormal"/>
            </w:pPr>
            <w:r>
              <w:t>ГОАУ "ЦИП" (по согласованию)</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постановлений Правительства Новгородской области от 25.10.2019 </w:t>
            </w:r>
            <w:hyperlink r:id="rId73">
              <w:r>
                <w:rPr>
                  <w:color w:val="0000FF"/>
                </w:rPr>
                <w:t>N 428</w:t>
              </w:r>
            </w:hyperlink>
            <w:r>
              <w:t xml:space="preserve">, от 27.04.2020 </w:t>
            </w:r>
            <w:hyperlink r:id="rId74">
              <w:r>
                <w:rPr>
                  <w:color w:val="0000FF"/>
                </w:rPr>
                <w:t>N 174</w:t>
              </w:r>
            </w:hyperlink>
            <w:r>
              <w:t>)</w:t>
            </w:r>
          </w:p>
        </w:tc>
      </w:tr>
      <w:tr w:rsidR="00E83379">
        <w:tblPrEx>
          <w:tblBorders>
            <w:insideH w:val="single" w:sz="4" w:space="0" w:color="auto"/>
          </w:tblBorders>
        </w:tblPrEx>
        <w:tc>
          <w:tcPr>
            <w:tcW w:w="2041" w:type="dxa"/>
            <w:vMerge w:val="restart"/>
            <w:tcBorders>
              <w:top w:val="single" w:sz="4" w:space="0" w:color="auto"/>
              <w:bottom w:val="single" w:sz="4" w:space="0" w:color="auto"/>
            </w:tcBorders>
          </w:tcPr>
          <w:p w:rsidR="00E83379" w:rsidRDefault="00E83379">
            <w:pPr>
              <w:pStyle w:val="ConsPlusNormal"/>
            </w:pPr>
            <w:r>
              <w:t>Задачи подпрограммы</w:t>
            </w:r>
          </w:p>
        </w:tc>
        <w:tc>
          <w:tcPr>
            <w:tcW w:w="7030" w:type="dxa"/>
            <w:tcBorders>
              <w:top w:val="single" w:sz="4" w:space="0" w:color="auto"/>
              <w:bottom w:val="nil"/>
            </w:tcBorders>
          </w:tcPr>
          <w:p w:rsidR="00E83379" w:rsidRDefault="00E83379">
            <w:pPr>
              <w:pStyle w:val="ConsPlusNormal"/>
            </w:pPr>
            <w:r>
              <w:t>реализация государственной политики в сфере торговли с целью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создание на территории Новгородской области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Новгородской области;</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 xml:space="preserve">повышение экономической доступности социально значимых продовольственных товаров первой необходимости для населения </w:t>
            </w:r>
            <w:r>
              <w:lastRenderedPageBreak/>
              <w:t>области и создание условий для торговли в отдаленных и труднодоступных населенных пунктах Новгородской области, содействие развитию заготовительной деятельности на территории Новгородской области;</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развитие профессионального образования в сфере торговли, общественного питания и бытового обслуживания на территории Новгородской области;</w:t>
            </w:r>
          </w:p>
        </w:tc>
      </w:tr>
      <w:tr w:rsidR="00E83379">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nil"/>
            </w:tcBorders>
          </w:tcPr>
          <w:p w:rsidR="00E83379" w:rsidRDefault="00E83379">
            <w:pPr>
              <w:pStyle w:val="ConsPlusNormal"/>
            </w:pPr>
            <w:r>
              <w:t>обеспечение популяризации вопросов защиты прав потребителей в сфере торговли;</w:t>
            </w:r>
          </w:p>
        </w:tc>
      </w:tr>
      <w:tr w:rsidR="00E83379">
        <w:tblPrEx>
          <w:tblBorders>
            <w:insideH w:val="single" w:sz="4" w:space="0" w:color="auto"/>
          </w:tblBorders>
        </w:tblPrEx>
        <w:tc>
          <w:tcPr>
            <w:tcW w:w="2041" w:type="dxa"/>
            <w:vMerge/>
            <w:tcBorders>
              <w:top w:val="single" w:sz="4" w:space="0" w:color="auto"/>
              <w:bottom w:val="single" w:sz="4" w:space="0" w:color="auto"/>
            </w:tcBorders>
          </w:tcPr>
          <w:p w:rsidR="00E83379" w:rsidRDefault="00E83379">
            <w:pPr>
              <w:pStyle w:val="ConsPlusNormal"/>
            </w:pPr>
          </w:p>
        </w:tc>
        <w:tc>
          <w:tcPr>
            <w:tcW w:w="7030" w:type="dxa"/>
            <w:tcBorders>
              <w:top w:val="nil"/>
              <w:bottom w:val="single" w:sz="4" w:space="0" w:color="auto"/>
            </w:tcBorders>
          </w:tcPr>
          <w:p w:rsidR="00E83379" w:rsidRDefault="00E83379">
            <w:pPr>
              <w:pStyle w:val="ConsPlusNormal"/>
            </w:pPr>
            <w:r>
              <w:t>создание условий для популяризации и продвижения региональных, муниципальных, территориальных брендов Новгородской области</w:t>
            </w:r>
          </w:p>
        </w:tc>
      </w:tr>
      <w:tr w:rsidR="00E83379">
        <w:tc>
          <w:tcPr>
            <w:tcW w:w="2041" w:type="dxa"/>
            <w:tcBorders>
              <w:top w:val="single" w:sz="4" w:space="0" w:color="auto"/>
              <w:bottom w:val="nil"/>
            </w:tcBorders>
          </w:tcPr>
          <w:p w:rsidR="00E83379" w:rsidRDefault="00E83379">
            <w:pPr>
              <w:pStyle w:val="ConsPlusNormal"/>
            </w:pPr>
            <w:r>
              <w:t>Сроки реализации подпрограммы</w:t>
            </w:r>
          </w:p>
        </w:tc>
        <w:tc>
          <w:tcPr>
            <w:tcW w:w="7030" w:type="dxa"/>
            <w:tcBorders>
              <w:top w:val="single" w:sz="4" w:space="0" w:color="auto"/>
              <w:bottom w:val="nil"/>
            </w:tcBorders>
          </w:tcPr>
          <w:p w:rsidR="00E83379" w:rsidRDefault="00E83379">
            <w:pPr>
              <w:pStyle w:val="ConsPlusNormal"/>
            </w:pPr>
            <w:r>
              <w:t>2019 - 2026 годы</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75">
              <w:r>
                <w:rPr>
                  <w:color w:val="0000FF"/>
                </w:rPr>
                <w:t>Постановления</w:t>
              </w:r>
            </w:hyperlink>
            <w:r>
              <w:t xml:space="preserve"> Правительства Новгородской области от 16.03.2023 N 120)</w:t>
            </w:r>
          </w:p>
        </w:tc>
      </w:tr>
      <w:tr w:rsidR="00E83379">
        <w:tc>
          <w:tcPr>
            <w:tcW w:w="2041" w:type="dxa"/>
            <w:tcBorders>
              <w:top w:val="single" w:sz="4" w:space="0" w:color="auto"/>
              <w:bottom w:val="nil"/>
            </w:tcBorders>
          </w:tcPr>
          <w:p w:rsidR="00E83379" w:rsidRDefault="00E83379">
            <w:pPr>
              <w:pStyle w:val="ConsPlusNormal"/>
            </w:pPr>
            <w: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rsidR="00E83379" w:rsidRDefault="00E83379">
            <w:pPr>
              <w:pStyle w:val="ConsPlusNormal"/>
            </w:pPr>
            <w:r>
              <w:t>объемы финансирования за счет всех источников - 59685,5804 тыс. рублей, в том числе по годам реализации:</w:t>
            </w:r>
          </w:p>
          <w:p w:rsidR="00E83379" w:rsidRDefault="00E83379">
            <w:pPr>
              <w:pStyle w:val="ConsPlusNormal"/>
            </w:pPr>
            <w:r>
              <w:t>2019 год - 51351,5804 тыс. рублей;</w:t>
            </w:r>
          </w:p>
          <w:p w:rsidR="00E83379" w:rsidRDefault="00E83379">
            <w:pPr>
              <w:pStyle w:val="ConsPlusNormal"/>
            </w:pPr>
            <w:r>
              <w:t>2020 год - 0,0 тыс. рублей;</w:t>
            </w:r>
          </w:p>
          <w:p w:rsidR="00E83379" w:rsidRDefault="00E83379">
            <w:pPr>
              <w:pStyle w:val="ConsPlusNormal"/>
            </w:pPr>
            <w:r>
              <w:t>2021 год - 0,0 тыс. рублей;</w:t>
            </w:r>
          </w:p>
          <w:p w:rsidR="00E83379" w:rsidRDefault="00E83379">
            <w:pPr>
              <w:pStyle w:val="ConsPlusNormal"/>
            </w:pPr>
            <w:r>
              <w:t>2022 год - 8334,0 тыс. рублей;</w:t>
            </w:r>
          </w:p>
          <w:p w:rsidR="00E83379" w:rsidRDefault="00E83379">
            <w:pPr>
              <w:pStyle w:val="ConsPlusNormal"/>
            </w:pPr>
            <w:r>
              <w:t>2023 год - 0,0 тыс. рублей;</w:t>
            </w:r>
          </w:p>
          <w:p w:rsidR="00E83379" w:rsidRDefault="00E83379">
            <w:pPr>
              <w:pStyle w:val="ConsPlusNormal"/>
            </w:pPr>
            <w:r>
              <w:t>2024 год - 0,0 тыс. рублей;</w:t>
            </w:r>
          </w:p>
          <w:p w:rsidR="00E83379" w:rsidRDefault="00E83379">
            <w:pPr>
              <w:pStyle w:val="ConsPlusNormal"/>
            </w:pPr>
            <w:r>
              <w:t>2025 год - 0,0 тыс. рублей;</w:t>
            </w:r>
          </w:p>
          <w:p w:rsidR="00E83379" w:rsidRDefault="00E83379">
            <w:pPr>
              <w:pStyle w:val="ConsPlusNormal"/>
            </w:pPr>
            <w:r>
              <w:t>2026 год - 0,0 тыс. рублей;</w:t>
            </w:r>
          </w:p>
          <w:p w:rsidR="00E83379" w:rsidRDefault="00E83379">
            <w:pPr>
              <w:pStyle w:val="ConsPlusNormal"/>
            </w:pPr>
            <w:r>
              <w:t>из них:</w:t>
            </w:r>
          </w:p>
          <w:p w:rsidR="00E83379" w:rsidRDefault="00E83379">
            <w:pPr>
              <w:pStyle w:val="ConsPlusNormal"/>
            </w:pPr>
            <w:r>
              <w:t>областной бюджет - 58851,5804 тыс. рублей, в том числе по годам реализации:</w:t>
            </w:r>
          </w:p>
          <w:p w:rsidR="00E83379" w:rsidRDefault="00E83379">
            <w:pPr>
              <w:pStyle w:val="ConsPlusNormal"/>
            </w:pPr>
            <w:r>
              <w:t>2019 год - 51351,5804 тыс. рублей;</w:t>
            </w:r>
          </w:p>
          <w:p w:rsidR="00E83379" w:rsidRDefault="00E83379">
            <w:pPr>
              <w:pStyle w:val="ConsPlusNormal"/>
            </w:pPr>
            <w:r>
              <w:t>2020 год - 0,0 тыс. рублей;</w:t>
            </w:r>
          </w:p>
          <w:p w:rsidR="00E83379" w:rsidRDefault="00E83379">
            <w:pPr>
              <w:pStyle w:val="ConsPlusNormal"/>
            </w:pPr>
            <w:r>
              <w:t>2021 год - 0,0 тыс. рублей;</w:t>
            </w:r>
          </w:p>
          <w:p w:rsidR="00E83379" w:rsidRDefault="00E83379">
            <w:pPr>
              <w:pStyle w:val="ConsPlusNormal"/>
            </w:pPr>
            <w:r>
              <w:t>2022 год - 7500,0 тыс. рублей;</w:t>
            </w:r>
          </w:p>
          <w:p w:rsidR="00E83379" w:rsidRDefault="00E83379">
            <w:pPr>
              <w:pStyle w:val="ConsPlusNormal"/>
            </w:pPr>
            <w:r>
              <w:t>2023 год - 0,0 тыс. рублей;</w:t>
            </w:r>
          </w:p>
          <w:p w:rsidR="00E83379" w:rsidRDefault="00E83379">
            <w:pPr>
              <w:pStyle w:val="ConsPlusNormal"/>
            </w:pPr>
            <w:r>
              <w:t>2024 год - 0,0 тыс. рублей;</w:t>
            </w:r>
          </w:p>
          <w:p w:rsidR="00E83379" w:rsidRDefault="00E83379">
            <w:pPr>
              <w:pStyle w:val="ConsPlusNormal"/>
            </w:pPr>
            <w:r>
              <w:t>2025 год - 0,0 тыс. рублей;</w:t>
            </w:r>
          </w:p>
          <w:p w:rsidR="00E83379" w:rsidRDefault="00E83379">
            <w:pPr>
              <w:pStyle w:val="ConsPlusNormal"/>
            </w:pPr>
            <w:r>
              <w:t>2026 год - 0,0 тыс. рублей;</w:t>
            </w:r>
          </w:p>
          <w:p w:rsidR="00E83379" w:rsidRDefault="00E83379">
            <w:pPr>
              <w:pStyle w:val="ConsPlusNormal"/>
            </w:pPr>
            <w:r>
              <w:t>местный бюджет - 834,0 тыс. рублей, в том числе:</w:t>
            </w:r>
          </w:p>
          <w:p w:rsidR="00E83379" w:rsidRDefault="00E83379">
            <w:pPr>
              <w:pStyle w:val="ConsPlusNormal"/>
            </w:pPr>
            <w:r>
              <w:t>2022 год - 834,0 тыс. рублей</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76">
              <w:r>
                <w:rPr>
                  <w:color w:val="0000FF"/>
                </w:rPr>
                <w:t>Постановления</w:t>
              </w:r>
            </w:hyperlink>
            <w:r>
              <w:t xml:space="preserve"> Правительства Новгородской области от 16.03.2023 N 120)</w:t>
            </w:r>
          </w:p>
        </w:tc>
      </w:tr>
      <w:tr w:rsidR="00E83379">
        <w:tc>
          <w:tcPr>
            <w:tcW w:w="2041" w:type="dxa"/>
            <w:tcBorders>
              <w:top w:val="single" w:sz="4" w:space="0" w:color="auto"/>
              <w:bottom w:val="nil"/>
            </w:tcBorders>
          </w:tcPr>
          <w:p w:rsidR="00E83379" w:rsidRDefault="00E83379">
            <w:pPr>
              <w:pStyle w:val="ConsPlusNormal"/>
            </w:pPr>
            <w:r>
              <w:t>Ожидаемые конечные результаты реализации подпрограммы</w:t>
            </w:r>
          </w:p>
        </w:tc>
        <w:tc>
          <w:tcPr>
            <w:tcW w:w="7030" w:type="dxa"/>
            <w:tcBorders>
              <w:top w:val="single" w:sz="4" w:space="0" w:color="auto"/>
              <w:bottom w:val="nil"/>
            </w:tcBorders>
          </w:tcPr>
          <w:p w:rsidR="00E83379" w:rsidRDefault="00E83379">
            <w:pPr>
              <w:pStyle w:val="ConsPlusNormal"/>
            </w:pPr>
            <w:r>
              <w:t>увеличение индекса физического объема оборота розничной торговли до 102,0 % к 2027 году;</w:t>
            </w:r>
          </w:p>
          <w:p w:rsidR="00E83379" w:rsidRDefault="00E83379">
            <w:pPr>
              <w:pStyle w:val="ConsPlusNormal"/>
            </w:pPr>
            <w:r>
              <w:t>увеличение оборота розничной торговли на душу населения до 281,0 тыс. рублей к 2027 году;</w:t>
            </w:r>
          </w:p>
          <w:p w:rsidR="00E83379" w:rsidRDefault="00E83379">
            <w:pPr>
              <w:pStyle w:val="ConsPlusNormal"/>
            </w:pPr>
            <w:r>
              <w:t>обеспечение развития профессионального образования в сфере торговли, общественного питания и бытового обслуживания на территории Новгородской области</w:t>
            </w:r>
          </w:p>
        </w:tc>
      </w:tr>
      <w:tr w:rsidR="00E83379">
        <w:tc>
          <w:tcPr>
            <w:tcW w:w="9071" w:type="dxa"/>
            <w:gridSpan w:val="2"/>
            <w:tcBorders>
              <w:top w:val="nil"/>
              <w:bottom w:val="single" w:sz="4" w:space="0" w:color="auto"/>
            </w:tcBorders>
          </w:tcPr>
          <w:p w:rsidR="00E83379" w:rsidRDefault="00E83379">
            <w:pPr>
              <w:pStyle w:val="ConsPlusNormal"/>
              <w:jc w:val="both"/>
            </w:pPr>
            <w:r>
              <w:t xml:space="preserve">(в ред. </w:t>
            </w:r>
            <w:hyperlink r:id="rId77">
              <w:r>
                <w:rPr>
                  <w:color w:val="0000FF"/>
                </w:rPr>
                <w:t>Постановления</w:t>
              </w:r>
            </w:hyperlink>
            <w:r>
              <w:t xml:space="preserve"> Правительства Новгородской области от 16.03.2023 N 120)</w:t>
            </w:r>
          </w:p>
        </w:tc>
      </w:tr>
    </w:tbl>
    <w:p w:rsidR="00E83379" w:rsidRDefault="00E83379">
      <w:pPr>
        <w:pStyle w:val="ConsPlusNormal"/>
        <w:jc w:val="both"/>
      </w:pPr>
    </w:p>
    <w:p w:rsidR="00E83379" w:rsidRDefault="00E83379">
      <w:pPr>
        <w:pStyle w:val="ConsPlusTitle"/>
        <w:jc w:val="center"/>
        <w:outlineLvl w:val="1"/>
      </w:pPr>
      <w:r>
        <w:t>Подпрограмма</w:t>
      </w:r>
    </w:p>
    <w:p w:rsidR="00E83379" w:rsidRDefault="00E83379">
      <w:pPr>
        <w:pStyle w:val="ConsPlusTitle"/>
        <w:jc w:val="center"/>
      </w:pPr>
      <w:r>
        <w:t>"Обеспечение реализации государственной программы</w:t>
      </w:r>
    </w:p>
    <w:p w:rsidR="00E83379" w:rsidRDefault="00E83379">
      <w:pPr>
        <w:pStyle w:val="ConsPlusTitle"/>
        <w:jc w:val="center"/>
      </w:pPr>
      <w:r>
        <w:t>Новгородской области "Развитие промышленности, науки</w:t>
      </w:r>
    </w:p>
    <w:p w:rsidR="00E83379" w:rsidRDefault="00E83379">
      <w:pPr>
        <w:pStyle w:val="ConsPlusTitle"/>
        <w:jc w:val="center"/>
      </w:pPr>
      <w:r>
        <w:t>и инноваций, торговли и заготовительной деятельности,</w:t>
      </w:r>
    </w:p>
    <w:p w:rsidR="00E83379" w:rsidRDefault="00E83379">
      <w:pPr>
        <w:pStyle w:val="ConsPlusTitle"/>
        <w:jc w:val="center"/>
      </w:pPr>
      <w:r>
        <w:t>защиты прав потребителей в Новгородской области</w:t>
      </w:r>
    </w:p>
    <w:p w:rsidR="00E83379" w:rsidRDefault="00E83379">
      <w:pPr>
        <w:pStyle w:val="ConsPlusTitle"/>
        <w:jc w:val="center"/>
      </w:pPr>
      <w:r>
        <w:t>на 2019 - 2025 годы" государственной программы Новгородской</w:t>
      </w:r>
    </w:p>
    <w:p w:rsidR="00E83379" w:rsidRDefault="00E83379">
      <w:pPr>
        <w:pStyle w:val="ConsPlusTitle"/>
        <w:jc w:val="center"/>
      </w:pPr>
      <w:r>
        <w:t>области "Развитие промышленности, науки и инноваций,</w:t>
      </w:r>
    </w:p>
    <w:p w:rsidR="00E83379" w:rsidRDefault="00E83379">
      <w:pPr>
        <w:pStyle w:val="ConsPlusTitle"/>
        <w:jc w:val="center"/>
      </w:pPr>
      <w:r>
        <w:t>торговли и заготовительной деятельности, защиты прав</w:t>
      </w:r>
    </w:p>
    <w:p w:rsidR="00E83379" w:rsidRDefault="00E83379">
      <w:pPr>
        <w:pStyle w:val="ConsPlusTitle"/>
        <w:jc w:val="center"/>
      </w:pPr>
      <w:r>
        <w:t>потребителей в Новгородской области на 2019 - 2026 годы"</w:t>
      </w:r>
    </w:p>
    <w:p w:rsidR="00E83379" w:rsidRDefault="00E83379">
      <w:pPr>
        <w:pStyle w:val="ConsPlusNormal"/>
        <w:jc w:val="center"/>
      </w:pPr>
      <w:r>
        <w:t>(в ред. постановлений Правительства Новгородской области</w:t>
      </w:r>
    </w:p>
    <w:p w:rsidR="00E83379" w:rsidRDefault="00E83379">
      <w:pPr>
        <w:pStyle w:val="ConsPlusNormal"/>
        <w:jc w:val="center"/>
      </w:pPr>
      <w:r>
        <w:t xml:space="preserve">от 15.07.2022 </w:t>
      </w:r>
      <w:hyperlink r:id="rId78">
        <w:r>
          <w:rPr>
            <w:color w:val="0000FF"/>
          </w:rPr>
          <w:t>N 393</w:t>
        </w:r>
      </w:hyperlink>
      <w:r>
        <w:t xml:space="preserve">, от 16.03.2023 </w:t>
      </w:r>
      <w:hyperlink r:id="rId79">
        <w:r>
          <w:rPr>
            <w:color w:val="0000FF"/>
          </w:rPr>
          <w:t>N 120</w:t>
        </w:r>
      </w:hyperlink>
      <w:r>
        <w:t>)</w:t>
      </w:r>
    </w:p>
    <w:p w:rsidR="00E83379" w:rsidRDefault="00E83379">
      <w:pPr>
        <w:pStyle w:val="ConsPlusNormal"/>
        <w:jc w:val="both"/>
      </w:pPr>
    </w:p>
    <w:p w:rsidR="00E83379" w:rsidRDefault="00E83379">
      <w:pPr>
        <w:pStyle w:val="ConsPlusTitle"/>
        <w:jc w:val="center"/>
        <w:outlineLvl w:val="2"/>
      </w:pPr>
      <w:r>
        <w:t>Паспорт подпрограммы</w:t>
      </w:r>
    </w:p>
    <w:p w:rsidR="00E83379" w:rsidRDefault="00E83379">
      <w:pPr>
        <w:pStyle w:val="ConsPlusNormal"/>
        <w:jc w:val="center"/>
      </w:pPr>
      <w:r>
        <w:t xml:space="preserve">(в ред. </w:t>
      </w:r>
      <w:hyperlink r:id="rId80">
        <w:r>
          <w:rPr>
            <w:color w:val="0000FF"/>
          </w:rPr>
          <w:t>Постановления</w:t>
        </w:r>
      </w:hyperlink>
      <w:r>
        <w:t xml:space="preserve"> Правительства Новгородской области</w:t>
      </w:r>
    </w:p>
    <w:p w:rsidR="00E83379" w:rsidRDefault="00E83379">
      <w:pPr>
        <w:pStyle w:val="ConsPlusNormal"/>
        <w:jc w:val="center"/>
      </w:pPr>
      <w:r>
        <w:t>от 27.04.2020 N 174)</w:t>
      </w:r>
    </w:p>
    <w:p w:rsidR="00E83379" w:rsidRDefault="00E8337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917"/>
      </w:tblGrid>
      <w:tr w:rsidR="00E83379">
        <w:tc>
          <w:tcPr>
            <w:tcW w:w="2154" w:type="dxa"/>
            <w:vMerge w:val="restart"/>
          </w:tcPr>
          <w:p w:rsidR="00E83379" w:rsidRDefault="00E83379">
            <w:pPr>
              <w:pStyle w:val="ConsPlusNormal"/>
            </w:pPr>
            <w:r>
              <w:t>Исполнители подпрограммы</w:t>
            </w:r>
          </w:p>
        </w:tc>
        <w:tc>
          <w:tcPr>
            <w:tcW w:w="6917" w:type="dxa"/>
            <w:tcBorders>
              <w:bottom w:val="nil"/>
            </w:tcBorders>
          </w:tcPr>
          <w:p w:rsidR="00E83379" w:rsidRDefault="00E83379">
            <w:pPr>
              <w:pStyle w:val="ConsPlusNormal"/>
            </w:pPr>
            <w:r>
              <w:t>министерство;</w:t>
            </w:r>
          </w:p>
        </w:tc>
      </w:tr>
      <w:tr w:rsidR="00E83379">
        <w:tblPrEx>
          <w:tblBorders>
            <w:insideH w:val="single" w:sz="4" w:space="0" w:color="auto"/>
          </w:tblBorders>
        </w:tblPrEx>
        <w:tc>
          <w:tcPr>
            <w:tcW w:w="2154" w:type="dxa"/>
            <w:vMerge/>
          </w:tcPr>
          <w:p w:rsidR="00E83379" w:rsidRDefault="00E83379">
            <w:pPr>
              <w:pStyle w:val="ConsPlusNormal"/>
            </w:pPr>
          </w:p>
        </w:tc>
        <w:tc>
          <w:tcPr>
            <w:tcW w:w="6917" w:type="dxa"/>
            <w:tcBorders>
              <w:top w:val="nil"/>
            </w:tcBorders>
          </w:tcPr>
          <w:p w:rsidR="00E83379" w:rsidRDefault="00E83379">
            <w:pPr>
              <w:pStyle w:val="ConsPlusNormal"/>
            </w:pPr>
            <w:r>
              <w:t>ГОАУ "ЦИП" (по согласованию)</w:t>
            </w:r>
          </w:p>
        </w:tc>
      </w:tr>
      <w:tr w:rsidR="00E83379">
        <w:tblPrEx>
          <w:tblBorders>
            <w:insideH w:val="single" w:sz="4" w:space="0" w:color="auto"/>
          </w:tblBorders>
        </w:tblPrEx>
        <w:tc>
          <w:tcPr>
            <w:tcW w:w="2154" w:type="dxa"/>
            <w:vMerge w:val="restart"/>
          </w:tcPr>
          <w:p w:rsidR="00E83379" w:rsidRDefault="00E83379">
            <w:pPr>
              <w:pStyle w:val="ConsPlusNormal"/>
            </w:pPr>
            <w:r>
              <w:t>Задачи подпрограммы</w:t>
            </w:r>
          </w:p>
        </w:tc>
        <w:tc>
          <w:tcPr>
            <w:tcW w:w="6917" w:type="dxa"/>
            <w:tcBorders>
              <w:bottom w:val="nil"/>
            </w:tcBorders>
          </w:tcPr>
          <w:p w:rsidR="00E83379" w:rsidRDefault="00E83379">
            <w:pPr>
              <w:pStyle w:val="ConsPlusNormal"/>
            </w:pPr>
            <w:r>
              <w:t>обеспечение деятельности органа исполнительной власти Новгородской области, являющегося ответственным исполнителем государственной программы;</w:t>
            </w:r>
          </w:p>
        </w:tc>
      </w:tr>
      <w:tr w:rsidR="00E83379">
        <w:tblPrEx>
          <w:tblBorders>
            <w:insideH w:val="single" w:sz="4" w:space="0" w:color="auto"/>
          </w:tblBorders>
        </w:tblPrEx>
        <w:tc>
          <w:tcPr>
            <w:tcW w:w="2154" w:type="dxa"/>
            <w:vMerge/>
          </w:tcPr>
          <w:p w:rsidR="00E83379" w:rsidRDefault="00E83379">
            <w:pPr>
              <w:pStyle w:val="ConsPlusNormal"/>
            </w:pPr>
          </w:p>
        </w:tc>
        <w:tc>
          <w:tcPr>
            <w:tcW w:w="6917" w:type="dxa"/>
            <w:tcBorders>
              <w:top w:val="nil"/>
            </w:tcBorders>
          </w:tcPr>
          <w:p w:rsidR="00E83379" w:rsidRDefault="00E83379">
            <w:pPr>
              <w:pStyle w:val="ConsPlusNormal"/>
            </w:pPr>
            <w:r>
              <w:t>обеспечение деятельности государственных областных учреждений, подведомственных министерству</w:t>
            </w:r>
          </w:p>
        </w:tc>
      </w:tr>
      <w:tr w:rsidR="00E83379">
        <w:tc>
          <w:tcPr>
            <w:tcW w:w="2154" w:type="dxa"/>
            <w:tcBorders>
              <w:bottom w:val="nil"/>
            </w:tcBorders>
          </w:tcPr>
          <w:p w:rsidR="00E83379" w:rsidRDefault="00E83379">
            <w:pPr>
              <w:pStyle w:val="ConsPlusNormal"/>
            </w:pPr>
            <w:r>
              <w:t>Сроки реализации подпрограммы</w:t>
            </w:r>
          </w:p>
        </w:tc>
        <w:tc>
          <w:tcPr>
            <w:tcW w:w="6917" w:type="dxa"/>
            <w:tcBorders>
              <w:bottom w:val="nil"/>
            </w:tcBorders>
          </w:tcPr>
          <w:p w:rsidR="00E83379" w:rsidRDefault="00E83379">
            <w:pPr>
              <w:pStyle w:val="ConsPlusNormal"/>
            </w:pPr>
            <w:r>
              <w:t>2019 - 2026 годы</w:t>
            </w:r>
          </w:p>
        </w:tc>
      </w:tr>
      <w:tr w:rsidR="00E83379">
        <w:tc>
          <w:tcPr>
            <w:tcW w:w="9071" w:type="dxa"/>
            <w:gridSpan w:val="2"/>
            <w:tcBorders>
              <w:top w:val="nil"/>
            </w:tcBorders>
          </w:tcPr>
          <w:p w:rsidR="00E83379" w:rsidRDefault="00E83379">
            <w:pPr>
              <w:pStyle w:val="ConsPlusNormal"/>
              <w:jc w:val="both"/>
            </w:pPr>
            <w:r>
              <w:t xml:space="preserve">(в ред. </w:t>
            </w:r>
            <w:hyperlink r:id="rId81">
              <w:r>
                <w:rPr>
                  <w:color w:val="0000FF"/>
                </w:rPr>
                <w:t>Постановления</w:t>
              </w:r>
            </w:hyperlink>
            <w:r>
              <w:t xml:space="preserve"> Правительства Новгородской области от 16.03.2023 N 120)</w:t>
            </w:r>
          </w:p>
        </w:tc>
      </w:tr>
      <w:tr w:rsidR="00E83379">
        <w:tc>
          <w:tcPr>
            <w:tcW w:w="2154" w:type="dxa"/>
            <w:tcBorders>
              <w:bottom w:val="nil"/>
            </w:tcBorders>
          </w:tcPr>
          <w:p w:rsidR="00E83379" w:rsidRDefault="00E83379">
            <w:pPr>
              <w:pStyle w:val="ConsPlusNormal"/>
            </w:pPr>
            <w:r>
              <w:t>Объемы и источники финансирования подпрограммы с разбивкой по годам реализации</w:t>
            </w:r>
          </w:p>
        </w:tc>
        <w:tc>
          <w:tcPr>
            <w:tcW w:w="6917" w:type="dxa"/>
            <w:tcBorders>
              <w:bottom w:val="nil"/>
            </w:tcBorders>
          </w:tcPr>
          <w:p w:rsidR="00E83379" w:rsidRDefault="00E83379">
            <w:pPr>
              <w:pStyle w:val="ConsPlusNormal"/>
            </w:pPr>
            <w:r>
              <w:t>объемы финансирования за счет всех источников - 360866,94992 тыс. рублей, в том числе по годам реализации:</w:t>
            </w:r>
          </w:p>
          <w:p w:rsidR="00E83379" w:rsidRDefault="00E83379">
            <w:pPr>
              <w:pStyle w:val="ConsPlusNormal"/>
            </w:pPr>
            <w:r>
              <w:t>2019 год - 21841,1 тыс. рублей;</w:t>
            </w:r>
          </w:p>
          <w:p w:rsidR="00E83379" w:rsidRDefault="00E83379">
            <w:pPr>
              <w:pStyle w:val="ConsPlusNormal"/>
            </w:pPr>
            <w:r>
              <w:t>2020 год - 29392,3 тыс. рублей;</w:t>
            </w:r>
          </w:p>
          <w:p w:rsidR="00E83379" w:rsidRDefault="00E83379">
            <w:pPr>
              <w:pStyle w:val="ConsPlusNormal"/>
            </w:pPr>
            <w:r>
              <w:t>2021 год - 36142,5 тыс. рублей;</w:t>
            </w:r>
          </w:p>
          <w:p w:rsidR="00E83379" w:rsidRDefault="00E83379">
            <w:pPr>
              <w:pStyle w:val="ConsPlusNormal"/>
            </w:pPr>
            <w:r>
              <w:t>2022 год - 50589,72992 тыс. рублей;</w:t>
            </w:r>
          </w:p>
          <w:p w:rsidR="00E83379" w:rsidRDefault="00E83379">
            <w:pPr>
              <w:pStyle w:val="ConsPlusNormal"/>
            </w:pPr>
            <w:r>
              <w:t>2023 год - 70849,32 тыс. рублей;</w:t>
            </w:r>
          </w:p>
          <w:p w:rsidR="00E83379" w:rsidRDefault="00E83379">
            <w:pPr>
              <w:pStyle w:val="ConsPlusNormal"/>
            </w:pPr>
            <w:r>
              <w:t>2024 год - 50684,0 тыс. рублей;</w:t>
            </w:r>
          </w:p>
          <w:p w:rsidR="00E83379" w:rsidRDefault="00E83379">
            <w:pPr>
              <w:pStyle w:val="ConsPlusNormal"/>
            </w:pPr>
            <w:r>
              <w:t>2025 год - 50684,0 тыс. рублей;</w:t>
            </w:r>
          </w:p>
          <w:p w:rsidR="00E83379" w:rsidRDefault="00E83379">
            <w:pPr>
              <w:pStyle w:val="ConsPlusNormal"/>
            </w:pPr>
            <w:r>
              <w:t>2026 год - 50684,0 тыс. рублей;</w:t>
            </w:r>
          </w:p>
          <w:p w:rsidR="00E83379" w:rsidRDefault="00E83379">
            <w:pPr>
              <w:pStyle w:val="ConsPlusNormal"/>
            </w:pPr>
            <w:r>
              <w:t>из них:</w:t>
            </w:r>
          </w:p>
          <w:p w:rsidR="00E83379" w:rsidRDefault="00E83379">
            <w:pPr>
              <w:pStyle w:val="ConsPlusNormal"/>
            </w:pPr>
            <w:r>
              <w:t>областной бюджет - 360866,94992 тыс. рублей, в том числе по годам реализации:</w:t>
            </w:r>
          </w:p>
          <w:p w:rsidR="00E83379" w:rsidRDefault="00E83379">
            <w:pPr>
              <w:pStyle w:val="ConsPlusNormal"/>
            </w:pPr>
            <w:r>
              <w:t>2019 год - 21841,1 тыс. рублей;</w:t>
            </w:r>
          </w:p>
          <w:p w:rsidR="00E83379" w:rsidRDefault="00E83379">
            <w:pPr>
              <w:pStyle w:val="ConsPlusNormal"/>
            </w:pPr>
            <w:r>
              <w:t>2020 год - 29392,3 тыс. рублей;</w:t>
            </w:r>
          </w:p>
          <w:p w:rsidR="00E83379" w:rsidRDefault="00E83379">
            <w:pPr>
              <w:pStyle w:val="ConsPlusNormal"/>
            </w:pPr>
            <w:r>
              <w:t>2021 год - 36142,5 тыс. рублей;</w:t>
            </w:r>
          </w:p>
          <w:p w:rsidR="00E83379" w:rsidRDefault="00E83379">
            <w:pPr>
              <w:pStyle w:val="ConsPlusNormal"/>
            </w:pPr>
            <w:r>
              <w:t>2022 год - 50589,72992 тыс. рублей;</w:t>
            </w:r>
          </w:p>
          <w:p w:rsidR="00E83379" w:rsidRDefault="00E83379">
            <w:pPr>
              <w:pStyle w:val="ConsPlusNormal"/>
            </w:pPr>
            <w:r>
              <w:t>2023 год - 70849,32 тыс. рублей;</w:t>
            </w:r>
          </w:p>
          <w:p w:rsidR="00E83379" w:rsidRDefault="00E83379">
            <w:pPr>
              <w:pStyle w:val="ConsPlusNormal"/>
            </w:pPr>
            <w:r>
              <w:t>2024 год - 50684,0 тыс. рублей;</w:t>
            </w:r>
          </w:p>
          <w:p w:rsidR="00E83379" w:rsidRDefault="00E83379">
            <w:pPr>
              <w:pStyle w:val="ConsPlusNormal"/>
            </w:pPr>
            <w:r>
              <w:t>2025 год - 50684,0 тыс. рублей;</w:t>
            </w:r>
          </w:p>
          <w:p w:rsidR="00E83379" w:rsidRDefault="00E83379">
            <w:pPr>
              <w:pStyle w:val="ConsPlusNormal"/>
            </w:pPr>
            <w:r>
              <w:t>2026 год - 50684,0 тыс. рублей</w:t>
            </w:r>
          </w:p>
        </w:tc>
      </w:tr>
      <w:tr w:rsidR="00E83379">
        <w:tc>
          <w:tcPr>
            <w:tcW w:w="9071" w:type="dxa"/>
            <w:gridSpan w:val="2"/>
            <w:tcBorders>
              <w:top w:val="nil"/>
            </w:tcBorders>
          </w:tcPr>
          <w:p w:rsidR="00E83379" w:rsidRDefault="00E83379">
            <w:pPr>
              <w:pStyle w:val="ConsPlusNormal"/>
              <w:jc w:val="both"/>
            </w:pPr>
            <w:r>
              <w:lastRenderedPageBreak/>
              <w:t xml:space="preserve">(в ред. </w:t>
            </w:r>
            <w:hyperlink r:id="rId82">
              <w:r>
                <w:rPr>
                  <w:color w:val="0000FF"/>
                </w:rPr>
                <w:t>Постановления</w:t>
              </w:r>
            </w:hyperlink>
            <w:r>
              <w:t xml:space="preserve"> Правительства Новгородской области от 25.05.2023 N 221)</w:t>
            </w:r>
          </w:p>
        </w:tc>
      </w:tr>
      <w:tr w:rsidR="00E83379">
        <w:tblPrEx>
          <w:tblBorders>
            <w:insideH w:val="single" w:sz="4" w:space="0" w:color="auto"/>
          </w:tblBorders>
        </w:tblPrEx>
        <w:tc>
          <w:tcPr>
            <w:tcW w:w="2154" w:type="dxa"/>
          </w:tcPr>
          <w:p w:rsidR="00E83379" w:rsidRDefault="00E83379">
            <w:pPr>
              <w:pStyle w:val="ConsPlusNormal"/>
            </w:pPr>
            <w:r>
              <w:t>Ожидаемый конечный результат реализации подпрограммы</w:t>
            </w:r>
          </w:p>
        </w:tc>
        <w:tc>
          <w:tcPr>
            <w:tcW w:w="6917" w:type="dxa"/>
          </w:tcPr>
          <w:p w:rsidR="00E83379" w:rsidRDefault="00E83379">
            <w:pPr>
              <w:pStyle w:val="ConsPlusNormal"/>
            </w:pPr>
            <w:r>
              <w:t>обеспечение выполнения целей, задач и целевых показателей государственной программы в целом, в разрезе подпрограмм и основных мероприятий государственной программы, а также государственных заданий государственных областных учреждений, подведомственных министерству</w:t>
            </w:r>
          </w:p>
        </w:tc>
      </w:tr>
    </w:tbl>
    <w:p w:rsidR="00E83379" w:rsidRDefault="00E83379">
      <w:pPr>
        <w:pStyle w:val="ConsPlusNormal"/>
        <w:jc w:val="both"/>
      </w:pPr>
    </w:p>
    <w:p w:rsidR="00E83379" w:rsidRDefault="00E83379">
      <w:pPr>
        <w:pStyle w:val="ConsPlusTitle"/>
        <w:jc w:val="center"/>
        <w:outlineLvl w:val="1"/>
      </w:pPr>
      <w:r>
        <w:t>I. Характеристика текущего состояния, приоритеты и цели</w:t>
      </w:r>
    </w:p>
    <w:p w:rsidR="00E83379" w:rsidRDefault="00E83379">
      <w:pPr>
        <w:pStyle w:val="ConsPlusTitle"/>
        <w:jc w:val="center"/>
      </w:pPr>
      <w:r>
        <w:t>государственной программы в сфере промышленности, науки</w:t>
      </w:r>
    </w:p>
    <w:p w:rsidR="00E83379" w:rsidRDefault="00E83379">
      <w:pPr>
        <w:pStyle w:val="ConsPlusTitle"/>
        <w:jc w:val="center"/>
      </w:pPr>
      <w:r>
        <w:t>и инноваций, торговли и заготовительной деятельности,</w:t>
      </w:r>
    </w:p>
    <w:p w:rsidR="00E83379" w:rsidRDefault="00E83379">
      <w:pPr>
        <w:pStyle w:val="ConsPlusTitle"/>
        <w:jc w:val="center"/>
      </w:pPr>
      <w:r>
        <w:t>защиты прав потребителей в Новгородской области</w:t>
      </w:r>
    </w:p>
    <w:p w:rsidR="00E83379" w:rsidRDefault="00E83379">
      <w:pPr>
        <w:pStyle w:val="ConsPlusNormal"/>
        <w:jc w:val="both"/>
      </w:pPr>
    </w:p>
    <w:p w:rsidR="00E83379" w:rsidRDefault="00E83379">
      <w:pPr>
        <w:pStyle w:val="ConsPlusNormal"/>
        <w:ind w:firstLine="540"/>
        <w:jc w:val="both"/>
      </w:pPr>
      <w:r>
        <w:t>Доля промышленного производства в структуре валового регионального продукта составляет 40,4 %. На территории Новгородской области функционирует 1401 организация обрабатывающего производства.</w:t>
      </w:r>
    </w:p>
    <w:p w:rsidR="00E83379" w:rsidRDefault="00E83379">
      <w:pPr>
        <w:pStyle w:val="ConsPlusNormal"/>
        <w:spacing w:before="220"/>
        <w:ind w:firstLine="540"/>
        <w:jc w:val="both"/>
      </w:pPr>
      <w:r>
        <w:t>В структуре валового регионального продукта Новгородской области наибольшая доля добавленной стоимости приходится на отрасли промышленности (40,2 %), ключевую роль в которой играют обрабатывающие производства (36,5 %).</w:t>
      </w:r>
    </w:p>
    <w:p w:rsidR="00E83379" w:rsidRDefault="00E83379">
      <w:pPr>
        <w:pStyle w:val="ConsPlusNormal"/>
        <w:spacing w:before="220"/>
        <w:ind w:firstLine="540"/>
        <w:jc w:val="both"/>
      </w:pPr>
      <w:r>
        <w:t>Индекс промышленного производства за 2018 год составил 100,3 %, а рост объемов отгруженных товаров 111,3 %, что соответствует 53 месту в Российской Федерации (в 2017 году область по этому показателю занимала лишь 77 место).</w:t>
      </w:r>
    </w:p>
    <w:p w:rsidR="00E83379" w:rsidRDefault="00E83379">
      <w:pPr>
        <w:pStyle w:val="ConsPlusNormal"/>
        <w:spacing w:before="220"/>
        <w:ind w:firstLine="540"/>
        <w:jc w:val="both"/>
      </w:pPr>
      <w:r>
        <w:t>Рост индекса промышленного производства в текущем году был обеспечен положительной работой основных отраслей промышленности, стабильной работой ведущих предприятий Новгородской области, увеличением объемов производства, реконструкцией и модернизацией оборудования, вводом новых мощностей, а также реализацией на территории Новгородской области крупных инвестиционных проектов (публичное акционерное общество "Акрон", акционерное общество "ОКБ-Планета", общество с ограниченной ответственностью "ИКЕА Индастри Новгород", общество с ограниченной ответственностью "Органик Фармасьютикалз", акционерное общество "Боровичский комбинат огнеупоров", общество с ограниченной ответственностью "Парфинский фанерный комбинат", акционерное общество "Корпорация Сплав", общество с ограниченной ответственностью "ЮПМ-Кюммене Чудово").</w:t>
      </w:r>
    </w:p>
    <w:p w:rsidR="00E83379" w:rsidRDefault="00E83379">
      <w:pPr>
        <w:pStyle w:val="ConsPlusNormal"/>
        <w:spacing w:before="220"/>
        <w:ind w:firstLine="540"/>
        <w:jc w:val="both"/>
      </w:pPr>
      <w:r>
        <w:t>Средняя заработная плата в обрабатывающих отраслях промышленности за 2018 год составила 34,8 тыс. рублей (103,3 % к уровню прошлого года).</w:t>
      </w:r>
    </w:p>
    <w:p w:rsidR="00E83379" w:rsidRDefault="00E83379">
      <w:pPr>
        <w:pStyle w:val="ConsPlusNormal"/>
        <w:spacing w:before="220"/>
        <w:ind w:firstLine="540"/>
        <w:jc w:val="both"/>
      </w:pPr>
      <w:r>
        <w:t>По итогам 2018 года в промышленном комплексе области объем отгруженных товаров собственного производства составил 222,1 млрд. рублей. Увеличение темпов роста промышленного производства отмечается в следующих отраслях: производство бумаги и бумажных изделий - 175,6 %, обработка древесины и производство изделий из дерева и пробки, кроме мебели, - 119,5 %, производство химических веществ и химических продуктов - 103,8 %, производство прочей неметаллической минеральной продукции - 100,1 %, производство электрического оборудования - 108,3 %, производство машин и оборудования - 110,1 %, производство автотранспортных средств, прицепов и полуприцепов - 101,2 %, производство мебели - 125,2 %.</w:t>
      </w:r>
    </w:p>
    <w:p w:rsidR="00E83379" w:rsidRDefault="00E83379">
      <w:pPr>
        <w:pStyle w:val="ConsPlusNormal"/>
        <w:spacing w:before="220"/>
        <w:ind w:firstLine="540"/>
        <w:jc w:val="both"/>
      </w:pPr>
      <w:r>
        <w:t>В 2018 году внешнеторговый оборот Новгородской области (по данным Федеральной таможенной службы, с учетом взаимной торговли со странами Евразийского экономического союза) в фактически действовавших ценах составил 1751,9 млн. долларов США и по сравнению с 2017 годом увеличился на 280,5 млн. долларов США (на 22,6 %).</w:t>
      </w:r>
    </w:p>
    <w:p w:rsidR="00E83379" w:rsidRDefault="00E83379">
      <w:pPr>
        <w:pStyle w:val="ConsPlusNormal"/>
        <w:spacing w:before="220"/>
        <w:ind w:firstLine="540"/>
        <w:jc w:val="both"/>
      </w:pPr>
      <w:r>
        <w:lastRenderedPageBreak/>
        <w:t>Наибольшие объемы внешнеторговых операций приходились на страны дальнего зарубежья - 90,3 % от внешнеторгового оборота Новгородской области. Оборот внешней торговли со странами дальнего зарубежья в 2018 году в 9,3 раза превышал внешнеторговый оборот с государствами - участниками СНГ.</w:t>
      </w:r>
    </w:p>
    <w:p w:rsidR="00E83379" w:rsidRDefault="00E83379">
      <w:pPr>
        <w:pStyle w:val="ConsPlusNormal"/>
        <w:spacing w:before="220"/>
        <w:ind w:firstLine="540"/>
        <w:jc w:val="both"/>
      </w:pPr>
      <w:r>
        <w:t>Основными торговыми партнерами являлись Китай (20,5 % внешнеторгового оборота области), США (10,1 %), Бразилия (8,5 %), Швеция (8,3 %), Финляндия (7,9 %), Таиланд (4,5 %), Республика Беларусь и Украина (по 3,5 %), Италия (3,4 %).</w:t>
      </w:r>
    </w:p>
    <w:p w:rsidR="00E83379" w:rsidRDefault="00E83379">
      <w:pPr>
        <w:pStyle w:val="ConsPlusNormal"/>
        <w:spacing w:before="220"/>
        <w:ind w:firstLine="540"/>
        <w:jc w:val="both"/>
      </w:pPr>
      <w:r>
        <w:t>Лидирующие позиции в экспорте товаров региона занимали удобрения (56,8 % от общего объема экспорта). На долю лесоматериалов обработанных и фанеры клееной в совокупности приходилось 14,1 % от общего объема экспорта.</w:t>
      </w:r>
    </w:p>
    <w:p w:rsidR="00E83379" w:rsidRDefault="00E83379">
      <w:pPr>
        <w:pStyle w:val="ConsPlusNormal"/>
        <w:spacing w:before="220"/>
        <w:ind w:firstLine="540"/>
        <w:jc w:val="both"/>
      </w:pPr>
      <w:r>
        <w:t>Общее количество стран - партнеров Новгородской области за 2018 год составило 89 (увеличилось на 6 стран по сравнению с 2017 годом).</w:t>
      </w:r>
    </w:p>
    <w:p w:rsidR="00E83379" w:rsidRDefault="00E83379">
      <w:pPr>
        <w:pStyle w:val="ConsPlusNormal"/>
        <w:spacing w:before="220"/>
        <w:ind w:firstLine="540"/>
        <w:jc w:val="both"/>
      </w:pPr>
      <w:r>
        <w:t>В 2018 году 263 участника внешнеэкономической деятельности (далее ВЭД), зарегистрированных в Новгородской области, осуществляли экспортно-импортные операции, из них: экспортные операции - 165, импортные - 159 субъектов ВЭД.</w:t>
      </w:r>
    </w:p>
    <w:p w:rsidR="00E83379" w:rsidRDefault="00E83379">
      <w:pPr>
        <w:pStyle w:val="ConsPlusNormal"/>
        <w:spacing w:before="220"/>
        <w:ind w:firstLine="540"/>
        <w:jc w:val="both"/>
      </w:pPr>
      <w:r>
        <w:t>На рынке труда наблюдался дефицит квалифицированных рабочих, что и заставило предприятия крайне осторожно подходить к увольнениям. В результате предприятиям удалось добиться максимальных результатов в обеспеченности рабочей силой. Предприятия промышленного сектора экономики области испытывают необходимость в специалистах, имеющих технические специальности в машиностроении, теплоэнергетике, радиоэлектронике, автоматизированных системах управления в области информационных технологий.</w:t>
      </w:r>
    </w:p>
    <w:p w:rsidR="00E83379" w:rsidRDefault="00E83379">
      <w:pPr>
        <w:pStyle w:val="ConsPlusNormal"/>
        <w:spacing w:before="220"/>
        <w:ind w:firstLine="540"/>
        <w:jc w:val="both"/>
      </w:pPr>
      <w:r>
        <w:t>В Новгородской области научные исследования и разработки выполняют более 20 крупных и средних организаций: публичное акционерное общество "Акрон", акционерное общество "Научно-производственное объединение "Квант", федеральное государственное унитарное предприятие "Особое конструкторско-технологическое бюро "Омега", акционерное общество "Специальное конструкторско-технологическое бюро по релейной технике", акционерное общество "ОКБ-Планета", акционерное общество "Научно-исследовательский институт промышленного телевидения "Растр", научно-исследовательский центр ФГБОУВО "Новгородский государственный университет им. Ярослава Мудрого" и другие.</w:t>
      </w:r>
    </w:p>
    <w:p w:rsidR="00E83379" w:rsidRDefault="00E83379">
      <w:pPr>
        <w:pStyle w:val="ConsPlusNormal"/>
        <w:spacing w:before="220"/>
        <w:ind w:firstLine="540"/>
        <w:jc w:val="both"/>
      </w:pPr>
      <w:r>
        <w:t>Объем выполненных научных исследований и разработок в 2017 году составил 2736,4 млн. рублей, что на 48,8 % выше уровня 2016 года. Затраты на исследования и разработки увеличились на 56,5 %, что ведет к увеличению показателя "Доля внутренних затрат на исследования и разработки в валовом региональном продукте", зафиксированного как один из показателей экономического роста (</w:t>
      </w:r>
      <w:hyperlink r:id="rId83">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E83379" w:rsidRDefault="00E83379">
      <w:pPr>
        <w:pStyle w:val="ConsPlusNormal"/>
        <w:spacing w:before="220"/>
        <w:ind w:firstLine="540"/>
        <w:jc w:val="both"/>
      </w:pPr>
      <w:r>
        <w:t>В Новгородской области в рамках поддержки науки и инноваций активно развивается инфраструктура научной и научно-исследовательской деятельности. Одним из крупных центров развития науки и инноваций является ФГБОУВО "Новгородский государственный университет им. Ярослава Мудрого", имеющее в своем составе научно-исследовательский центр, бизнес-инкубатор, более 30 лабораторий, студенческое конструкторское бюро, центры компетенций. На его площадке в 2018 году открыта Фабрика пилотирования проектов Национальной технологической инициативы и создан Центр радиоэлектронного прототипирования, с февраля 2019 года действует Центр поддержки технологий и инноваций.</w:t>
      </w:r>
    </w:p>
    <w:p w:rsidR="00E83379" w:rsidRDefault="00E83379">
      <w:pPr>
        <w:pStyle w:val="ConsPlusNormal"/>
        <w:spacing w:before="220"/>
        <w:ind w:firstLine="540"/>
        <w:jc w:val="both"/>
      </w:pPr>
      <w:r>
        <w:t>В Новгородской области в рамках развития кадрового научного потенциала ежегодно проводятся областные конкурсы, направленные на вовлечение молодых ученых, инженеров-</w:t>
      </w:r>
      <w:r>
        <w:lastRenderedPageBreak/>
        <w:t>разработчиков, специалистов малых инновационных предприятий, производственных предприятий в деятельность по коммерциализации идей.</w:t>
      </w:r>
    </w:p>
    <w:p w:rsidR="00E83379" w:rsidRDefault="00E83379">
      <w:pPr>
        <w:pStyle w:val="ConsPlusNormal"/>
        <w:spacing w:before="220"/>
        <w:ind w:firstLine="540"/>
        <w:jc w:val="both"/>
      </w:pPr>
      <w:r>
        <w:t>На территории Новгородской области сформирована база данных национальной информационно-аналитической системы поддержки научной, образовательной и инновационной деятельности молодых ученых и специалистов "Молодые ученые России", которая используется в целях обеспечения эффективного информационного обмена между молодыми учеными и специалистами, органами государственной власти, учреждениями науки и образования, предприятиями наукоемкой сферы, заинтересованными представителями делового мира, общественными организациями, а также координации усилий всех сторон, заинтересованных в сохранении и развитии кадровой системы научно-образовательной и инновационно-технологической сфер России.</w:t>
      </w:r>
    </w:p>
    <w:p w:rsidR="00E83379" w:rsidRDefault="00E83379">
      <w:pPr>
        <w:pStyle w:val="ConsPlusNormal"/>
        <w:spacing w:before="220"/>
        <w:ind w:firstLine="540"/>
        <w:jc w:val="both"/>
      </w:pPr>
      <w:r>
        <w:t>На 01 января 2018 года количество действующих на территории Новгородской области торговых объектов составило 6476 единиц. Доля сетевых торговых структур в общем товарообороте области составила по итогам 2017 года 38,1 %.</w:t>
      </w:r>
    </w:p>
    <w:p w:rsidR="00E83379" w:rsidRDefault="00E83379">
      <w:pPr>
        <w:pStyle w:val="ConsPlusNormal"/>
        <w:spacing w:before="220"/>
        <w:ind w:firstLine="540"/>
        <w:jc w:val="both"/>
      </w:pPr>
      <w:r>
        <w:t>По состоянию на 01 января 2018 года деятельность по розничной торговле на территории Новгородской области осуществляют 9 федеральных сетевых компаний в 277 торговых объектах, расположенных на территории Великого Новгорода и во всех муниципальных районах Новгородской области.</w:t>
      </w:r>
    </w:p>
    <w:p w:rsidR="00E83379" w:rsidRDefault="00E83379">
      <w:pPr>
        <w:pStyle w:val="ConsPlusNormal"/>
        <w:spacing w:before="220"/>
        <w:ind w:firstLine="540"/>
        <w:jc w:val="both"/>
      </w:pPr>
      <w:r>
        <w:t>Лидерами по количеству открытых торговых объектов на территории области являются федеральные розничные сети: "Магнит" - 129 торговых объектов (в том числе 3 гипермаркета "Магнит", 103 магазина "Магнит", 23 магазина "Магнит Косметик"), "Пятерочка" - 92 торговых объекта, "Дикси" - 32 торговых объекта.</w:t>
      </w:r>
    </w:p>
    <w:p w:rsidR="00E83379" w:rsidRDefault="00E83379">
      <w:pPr>
        <w:pStyle w:val="ConsPlusNormal"/>
        <w:spacing w:before="220"/>
        <w:ind w:firstLine="540"/>
        <w:jc w:val="both"/>
      </w:pPr>
      <w:r>
        <w:t>Кроме того, на территории Новгородской области присутствуют следующие торговые сети: "Семья" - 8 торговых объектов, "Верный" - 7 торговых объектов, "Полушка" - 6 торговых объектов, "Лента" - 2 торговых объекта, "Карусель" - 1 торговый объект.</w:t>
      </w:r>
    </w:p>
    <w:p w:rsidR="00E83379" w:rsidRDefault="00E83379">
      <w:pPr>
        <w:pStyle w:val="ConsPlusNormal"/>
        <w:spacing w:before="220"/>
        <w:ind w:firstLine="540"/>
        <w:jc w:val="both"/>
      </w:pPr>
      <w:r>
        <w:t>Обеспеченность населения Новгородской области площадью стационарных торговых объектов на 01 января 2018 года составила 923,0 кв. м на 1,0 тыс. жителей. При достаточно высоком областном показателе имеет место неравномерность размещения торговых объектов в муниципальных образованиях Новгородской области.</w:t>
      </w:r>
    </w:p>
    <w:p w:rsidR="00E83379" w:rsidRDefault="00E83379">
      <w:pPr>
        <w:pStyle w:val="ConsPlusNormal"/>
        <w:spacing w:before="220"/>
        <w:ind w:firstLine="540"/>
        <w:jc w:val="both"/>
      </w:pPr>
      <w:r>
        <w:t>Существует проблема сбалансированности потребительского рынка. Низкий уровень обеспеченности услугами торговли характерен для сельских населенных пунктов, в частности это отдаленные, труднодоступные и малочисленные населенные пункты, где в основном проживают люди пожилого возраста.</w:t>
      </w:r>
    </w:p>
    <w:p w:rsidR="00E83379" w:rsidRDefault="00E83379">
      <w:pPr>
        <w:pStyle w:val="ConsPlusNormal"/>
        <w:spacing w:before="220"/>
        <w:ind w:firstLine="540"/>
        <w:jc w:val="both"/>
      </w:pPr>
      <w:r>
        <w:t>Несмотря на положительные тенденции присутствия крупных операторов розничной продовольственной торговли имеются определенные трудности сбыта продукции местных товаропроизводителей в розничные торговые сети федерального значения. Указанные операторы розничной торговли зачастую предъявляют товаропроизводителям продовольственной продукции требования относительно больших объемов поставок и низких цен, которые производители не в состоянии обеспечить. Существенную трудность для местных поставщиков представляет централизация закупок, распространенная у сетевых операторов. Основная доля поставок в этом случае осуществляется через распределительные центры (оптовые склады), входящие в структуру сетей. При осуществлении поставок товаров посредством распределительных центров предприятие пищевой промышленности должно иметь значительную производственную мощность, способную удовлетворить потребности практически всех магазинов торговой сети. Решением данных проблем является развитие многоформатной торговли.</w:t>
      </w:r>
    </w:p>
    <w:p w:rsidR="00E83379" w:rsidRDefault="00E83379">
      <w:pPr>
        <w:pStyle w:val="ConsPlusNormal"/>
        <w:spacing w:before="220"/>
        <w:ind w:firstLine="540"/>
        <w:jc w:val="both"/>
      </w:pPr>
      <w:r>
        <w:t xml:space="preserve">Особая роль в решении вопроса обеспечения населения Новгородской области товарами </w:t>
      </w:r>
      <w:r>
        <w:lastRenderedPageBreak/>
        <w:t>первой необходимости в малонаселенных и труднодоступных населенных пунктах отводится мобильной торговле с использованием автомагазинов, автолавок и иных специально оборудованных транспортных средств.</w:t>
      </w:r>
    </w:p>
    <w:p w:rsidR="00E83379" w:rsidRDefault="00E83379">
      <w:pPr>
        <w:pStyle w:val="ConsPlusNormal"/>
        <w:spacing w:before="220"/>
        <w:ind w:firstLine="540"/>
        <w:jc w:val="both"/>
      </w:pPr>
      <w:r>
        <w:t>Улучшение качества жизни населения является приоритетной целью социально-экономического развития Новгородской области и поэтому вопрос защиты прав потребителей является также приоритетным направлением работы в сфере торговли.</w:t>
      </w:r>
    </w:p>
    <w:p w:rsidR="00E83379" w:rsidRDefault="00E83379">
      <w:pPr>
        <w:pStyle w:val="ConsPlusNormal"/>
        <w:spacing w:before="220"/>
        <w:ind w:firstLine="540"/>
        <w:jc w:val="both"/>
      </w:pPr>
      <w:r>
        <w:t>Важным составным звеном развития торговли на территории Новгородской области является создание условий для продвижения заготовительной отрасли. Благодаря потребительской кооперации и индивидуальным предпринимателям сельское население имеет возможность сдавать излишки сельскохозяйственной продукции, что является стимулирующим фактором для развития личных подсобных хозяйств, а также самозанятости населения при сборе пищевых лесных ресурсов (дикоросов).</w:t>
      </w:r>
    </w:p>
    <w:p w:rsidR="00E83379" w:rsidRDefault="00E83379">
      <w:pPr>
        <w:pStyle w:val="ConsPlusNormal"/>
        <w:spacing w:before="220"/>
        <w:ind w:firstLine="540"/>
        <w:jc w:val="both"/>
      </w:pPr>
      <w:r>
        <w:t>Природные ресурсы, в том числе пищевые и недревесные ресурсы, пользуются большим спросом внутри страны и за рубежом. Только за 2015 - 2017 годы экспорт грибов из Российской Федерации составил от 58375 т, стоимостной потенциал экспорта по данному виду продукции составил 100,95 млн. долларов США; экспорт ягод - 10279 т, стоимостной потенциал - 7,89 млн. долларов США.</w:t>
      </w:r>
    </w:p>
    <w:p w:rsidR="00E83379" w:rsidRDefault="00E83379">
      <w:pPr>
        <w:pStyle w:val="ConsPlusNormal"/>
        <w:spacing w:before="220"/>
        <w:ind w:firstLine="540"/>
        <w:jc w:val="both"/>
      </w:pPr>
      <w:r>
        <w:t>Функционирование и дальнейшее развитие отрасли переработки дикоросов напрямую связано с привлечением в регион инвесторов. Однако, отсутствие полной эколого-ресурсной оценки запасов (ресурсного потенциала) дикоросов и официальной статистической информации об объемах заготовки основных видов пищевых лесных ресурсов, лекарственных растений и других недревесных продуктов леса, недостаточное развитие лесной инфраструктуры и труднодоступность удаленных лесных участков создают риски в реализации инвестиционных проектов в заготовительной отрасли.</w:t>
      </w:r>
    </w:p>
    <w:p w:rsidR="00E83379" w:rsidRDefault="00E83379">
      <w:pPr>
        <w:pStyle w:val="ConsPlusNormal"/>
        <w:spacing w:before="220"/>
        <w:ind w:firstLine="540"/>
        <w:jc w:val="both"/>
      </w:pPr>
      <w:r>
        <w:t xml:space="preserve">Государственная программа разработана с целью развития промышленного и научно-производственного потенциала промышленных предприятий Новгородской области, решения кадрового вопроса, улучшения условий труда на производстве, развития потребительского рынка, повышения уровня жизни жителей региона, а также выполнения ключевых целей, задач и показателей социально-экономического развития региона, предусмотренных в </w:t>
      </w:r>
      <w:hyperlink r:id="rId84">
        <w:r>
          <w:rPr>
            <w:color w:val="0000FF"/>
          </w:rPr>
          <w:t>Стратегии</w:t>
        </w:r>
      </w:hyperlink>
      <w:r>
        <w:t xml:space="preserve"> социально-экономического развития Новгородской области до 2026 года, утвержденной областным законом от 04.04.2019 N 394-ОЗ (далее Стратегия социально-экономического развития Новгородской области до 2026 года).</w:t>
      </w:r>
    </w:p>
    <w:p w:rsidR="00E83379" w:rsidRDefault="00E83379">
      <w:pPr>
        <w:pStyle w:val="ConsPlusNormal"/>
        <w:jc w:val="both"/>
      </w:pPr>
    </w:p>
    <w:p w:rsidR="00E83379" w:rsidRDefault="00E83379">
      <w:pPr>
        <w:pStyle w:val="ConsPlusTitle"/>
        <w:jc w:val="center"/>
        <w:outlineLvl w:val="1"/>
      </w:pPr>
      <w:r>
        <w:t>II. Перечень и анализ социальных, финансово-экономических</w:t>
      </w:r>
    </w:p>
    <w:p w:rsidR="00E83379" w:rsidRDefault="00E83379">
      <w:pPr>
        <w:pStyle w:val="ConsPlusTitle"/>
        <w:jc w:val="center"/>
      </w:pPr>
      <w:r>
        <w:t>и прочих рисков реализации государственной программы</w:t>
      </w:r>
    </w:p>
    <w:p w:rsidR="00E83379" w:rsidRDefault="00E83379">
      <w:pPr>
        <w:pStyle w:val="ConsPlusNormal"/>
        <w:jc w:val="both"/>
      </w:pPr>
    </w:p>
    <w:p w:rsidR="00E83379" w:rsidRDefault="00E83379">
      <w:pPr>
        <w:pStyle w:val="ConsPlusNormal"/>
        <w:ind w:firstLine="540"/>
        <w:jc w:val="both"/>
      </w:pPr>
      <w:r>
        <w:t>Применение программного метода сопряжено со следующими возможными рисками в достижении планируемых результатов:</w:t>
      </w:r>
    </w:p>
    <w:p w:rsidR="00E83379" w:rsidRDefault="00E83379">
      <w:pPr>
        <w:pStyle w:val="ConsPlusNormal"/>
        <w:spacing w:before="220"/>
        <w:ind w:firstLine="540"/>
        <w:jc w:val="both"/>
      </w:pPr>
      <w:r>
        <w:t>1. Финансово-экономические риски:</w:t>
      </w:r>
    </w:p>
    <w:p w:rsidR="00E83379" w:rsidRDefault="00E83379">
      <w:pPr>
        <w:pStyle w:val="ConsPlusNormal"/>
        <w:spacing w:before="220"/>
        <w:ind w:firstLine="540"/>
        <w:jc w:val="both"/>
      </w:pPr>
      <w:r>
        <w:t>риск неполного финансирования мероприятий государственной программы из средств областного бюджета;</w:t>
      </w:r>
    </w:p>
    <w:p w:rsidR="00E83379" w:rsidRDefault="00E83379">
      <w:pPr>
        <w:pStyle w:val="ConsPlusNormal"/>
        <w:spacing w:before="220"/>
        <w:ind w:firstLine="540"/>
        <w:jc w:val="both"/>
      </w:pPr>
      <w:r>
        <w:t>риск снижения темпов экономического роста, ускорения инфляции, ухудшения внутренней и внешней конъюнктуры.</w:t>
      </w:r>
    </w:p>
    <w:p w:rsidR="00E83379" w:rsidRDefault="00E83379">
      <w:pPr>
        <w:pStyle w:val="ConsPlusNormal"/>
        <w:spacing w:before="220"/>
        <w:ind w:firstLine="540"/>
        <w:jc w:val="both"/>
      </w:pPr>
      <w:r>
        <w:t xml:space="preserve">Финансово-экономические риски являются наиболее сложными в структуре рисков реализации государственной программы. Для предотвращения или минимизации негативного влияния указанных рисков на результаты реализации государственной программы предполагается </w:t>
      </w:r>
      <w:r>
        <w:lastRenderedPageBreak/>
        <w:t>проводить комплексный анализ реализации мероприятий государственной программы с целью выявления необходимости оперативного внесения изменений в структуру или содержание мероприятий государственной программы.</w:t>
      </w:r>
    </w:p>
    <w:p w:rsidR="00E83379" w:rsidRDefault="00E83379">
      <w:pPr>
        <w:pStyle w:val="ConsPlusNormal"/>
        <w:spacing w:before="220"/>
        <w:ind w:firstLine="540"/>
        <w:jc w:val="both"/>
      </w:pPr>
      <w:r>
        <w:t>2. Правовые риски:</w:t>
      </w:r>
    </w:p>
    <w:p w:rsidR="00E83379" w:rsidRDefault="00E83379">
      <w:pPr>
        <w:pStyle w:val="ConsPlusNormal"/>
        <w:spacing w:before="220"/>
        <w:ind w:firstLine="540"/>
        <w:jc w:val="both"/>
      </w:pPr>
      <w:r>
        <w:t>риск внесения изменений в нормативные правовые акты Российской Федерации, которые приведут к невозможности выполнения мероприятий государственной программы.</w:t>
      </w:r>
    </w:p>
    <w:p w:rsidR="00E83379" w:rsidRDefault="00E83379">
      <w:pPr>
        <w:pStyle w:val="ConsPlusNormal"/>
        <w:spacing w:before="220"/>
        <w:ind w:firstLine="540"/>
        <w:jc w:val="both"/>
      </w:pPr>
      <w:r>
        <w:t>Методом снижения правовых рисков является оперативное реагирование на изменения норм действующего законодательства, которые могут повлиять на реализацию государственной программы, путем внесения необходимых изменений в государственную программу.</w:t>
      </w:r>
    </w:p>
    <w:p w:rsidR="00E83379" w:rsidRDefault="00E83379">
      <w:pPr>
        <w:pStyle w:val="ConsPlusNormal"/>
        <w:spacing w:before="220"/>
        <w:ind w:firstLine="540"/>
        <w:jc w:val="both"/>
      </w:pPr>
      <w:r>
        <w:t>3. Внутренние риски:</w:t>
      </w:r>
    </w:p>
    <w:p w:rsidR="00E83379" w:rsidRDefault="00E83379">
      <w:pPr>
        <w:pStyle w:val="ConsPlusNormal"/>
        <w:spacing w:before="220"/>
        <w:ind w:firstLine="540"/>
        <w:jc w:val="both"/>
      </w:pPr>
      <w:r>
        <w:t>риск неэффективности организации и управления реализацией государственной программы;</w:t>
      </w:r>
    </w:p>
    <w:p w:rsidR="00E83379" w:rsidRDefault="00E83379">
      <w:pPr>
        <w:pStyle w:val="ConsPlusNormal"/>
        <w:spacing w:before="220"/>
        <w:ind w:firstLine="540"/>
        <w:jc w:val="both"/>
      </w:pPr>
      <w:r>
        <w:t>риск низкой эффективности использования бюджетных средств.</w:t>
      </w:r>
    </w:p>
    <w:p w:rsidR="00E83379" w:rsidRDefault="00E83379">
      <w:pPr>
        <w:pStyle w:val="ConsPlusNormal"/>
        <w:spacing w:before="220"/>
        <w:ind w:firstLine="540"/>
        <w:jc w:val="both"/>
      </w:pPr>
      <w:r>
        <w:t>Мерами управления внутренними рисками являются выработка механизма управления реализацией государственной программы, обеспечивающего своевременную оценку ее результатов, осуществление контроля расходования бюджетных средств, эффективное взаимодействие ответственного исполнителя и соисполнителей государственной программы.</w:t>
      </w:r>
    </w:p>
    <w:p w:rsidR="00E83379" w:rsidRDefault="00E83379">
      <w:pPr>
        <w:pStyle w:val="ConsPlusNormal"/>
        <w:spacing w:before="220"/>
        <w:ind w:firstLine="540"/>
        <w:jc w:val="both"/>
      </w:pPr>
      <w:r>
        <w:t>4. Риск неисполнения (некачественного исполнения) мероприятий государственной программы сторонними организациями, отобранными на конкурсной основе в соответствии с законодательством Российской Федерации.</w:t>
      </w:r>
    </w:p>
    <w:p w:rsidR="00E83379" w:rsidRDefault="00E83379">
      <w:pPr>
        <w:pStyle w:val="ConsPlusNormal"/>
        <w:spacing w:before="220"/>
        <w:ind w:firstLine="540"/>
        <w:jc w:val="both"/>
      </w:pPr>
      <w:r>
        <w:t>Указанные риски являются сложно управляемыми и могут быть снижены путем применения обеспечительных мер в соответствии с действующим законодательством на этапе проведения конкурсных процедур, а также за счет обеспечения контроля исполнения мероприятий государственной программы (контроль исполнения контракта, контроль соблюдения условий лицензионного соглашения и другие меры).</w:t>
      </w:r>
    </w:p>
    <w:p w:rsidR="00E83379" w:rsidRDefault="00E83379">
      <w:pPr>
        <w:pStyle w:val="ConsPlusNormal"/>
        <w:jc w:val="both"/>
      </w:pPr>
    </w:p>
    <w:p w:rsidR="00E83379" w:rsidRDefault="00E83379">
      <w:pPr>
        <w:pStyle w:val="ConsPlusTitle"/>
        <w:jc w:val="center"/>
        <w:outlineLvl w:val="1"/>
      </w:pPr>
      <w:r>
        <w:t>III. Механизм управления реализацией</w:t>
      </w:r>
    </w:p>
    <w:p w:rsidR="00E83379" w:rsidRDefault="00E83379">
      <w:pPr>
        <w:pStyle w:val="ConsPlusTitle"/>
        <w:jc w:val="center"/>
      </w:pPr>
      <w:r>
        <w:t>государственной программы</w:t>
      </w:r>
    </w:p>
    <w:p w:rsidR="00E83379" w:rsidRDefault="00E83379">
      <w:pPr>
        <w:pStyle w:val="ConsPlusNormal"/>
        <w:jc w:val="both"/>
      </w:pPr>
    </w:p>
    <w:p w:rsidR="00E83379" w:rsidRDefault="00E83379">
      <w:pPr>
        <w:pStyle w:val="ConsPlusNormal"/>
        <w:ind w:firstLine="540"/>
        <w:jc w:val="both"/>
      </w:pPr>
      <w:r>
        <w:t>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Новгородской области и контроль за реализацией государственной программы осуществляет заместитель Председателя Правительства Новгородской области, координирующий деятельность министерства.</w:t>
      </w:r>
    </w:p>
    <w:p w:rsidR="00E83379" w:rsidRDefault="00E83379">
      <w:pPr>
        <w:pStyle w:val="ConsPlusNormal"/>
        <w:spacing w:before="220"/>
        <w:ind w:firstLine="540"/>
        <w:jc w:val="both"/>
      </w:pPr>
      <w:r>
        <w:t>Управление и контроль реализации государственной программы осуществляются на основе плана-графика государственной программы, утвержденного приказом министерства.</w:t>
      </w:r>
    </w:p>
    <w:p w:rsidR="00E83379" w:rsidRDefault="00E83379">
      <w:pPr>
        <w:pStyle w:val="ConsPlusNormal"/>
        <w:spacing w:before="220"/>
        <w:ind w:firstLine="540"/>
        <w:jc w:val="both"/>
      </w:pPr>
      <w:r>
        <w:t>Министерство осуществляет:</w:t>
      </w:r>
    </w:p>
    <w:p w:rsidR="00E83379" w:rsidRDefault="00E83379">
      <w:pPr>
        <w:pStyle w:val="ConsPlusNormal"/>
        <w:spacing w:before="220"/>
        <w:ind w:firstLine="540"/>
        <w:jc w:val="both"/>
      </w:pPr>
      <w:r>
        <w:t>непосредственный контроль за ходом реализации мероприятий государственной программы;</w:t>
      </w:r>
    </w:p>
    <w:p w:rsidR="00E83379" w:rsidRDefault="00E83379">
      <w:pPr>
        <w:pStyle w:val="ConsPlusNormal"/>
        <w:spacing w:before="220"/>
        <w:ind w:firstLine="540"/>
        <w:jc w:val="both"/>
      </w:pPr>
      <w:r>
        <w:t>координацию выполнения мероприятий государственной программы;</w:t>
      </w:r>
    </w:p>
    <w:p w:rsidR="00E83379" w:rsidRDefault="00E83379">
      <w:pPr>
        <w:pStyle w:val="ConsPlusNormal"/>
        <w:spacing w:before="220"/>
        <w:ind w:firstLine="540"/>
        <w:jc w:val="both"/>
      </w:pPr>
      <w:r>
        <w:t xml:space="preserve">подготовку при необходимости предложений по уточнению мероприятий государственной программы, объемов финансирования, механизма реализации государственной программы, исполнителей государственной программы, целевых показателей реализации государственной </w:t>
      </w:r>
      <w:r>
        <w:lastRenderedPageBreak/>
        <w:t>программы;</w:t>
      </w:r>
    </w:p>
    <w:p w:rsidR="00E83379" w:rsidRDefault="00E83379">
      <w:pPr>
        <w:pStyle w:val="ConsPlusNormal"/>
        <w:spacing w:before="220"/>
        <w:ind w:firstLine="540"/>
        <w:jc w:val="both"/>
      </w:pPr>
      <w:r>
        <w:t xml:space="preserve">составление отчетов о ходе реализации государственной программы и информации о выполнении плана-графика государственной программы в соответствии с </w:t>
      </w:r>
      <w:hyperlink r:id="rId85">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E83379" w:rsidRDefault="00E83379">
      <w:pPr>
        <w:pStyle w:val="ConsPlusNormal"/>
        <w:jc w:val="both"/>
      </w:pPr>
    </w:p>
    <w:p w:rsidR="00E83379" w:rsidRDefault="00E83379">
      <w:pPr>
        <w:pStyle w:val="ConsPlusTitle"/>
        <w:jc w:val="center"/>
        <w:outlineLvl w:val="1"/>
      </w:pPr>
      <w:r>
        <w:t>IV. Перечень целевых показателей</w:t>
      </w:r>
    </w:p>
    <w:p w:rsidR="00E83379" w:rsidRDefault="00E83379">
      <w:pPr>
        <w:pStyle w:val="ConsPlusTitle"/>
        <w:jc w:val="center"/>
      </w:pPr>
      <w:r>
        <w:t>государственной программы Новгородской области</w:t>
      </w:r>
    </w:p>
    <w:p w:rsidR="00E83379" w:rsidRDefault="00E83379">
      <w:pPr>
        <w:pStyle w:val="ConsPlusNormal"/>
        <w:jc w:val="center"/>
      </w:pPr>
      <w:r>
        <w:t xml:space="preserve">(в ред. </w:t>
      </w:r>
      <w:hyperlink r:id="rId86">
        <w:r>
          <w:rPr>
            <w:color w:val="0000FF"/>
          </w:rPr>
          <w:t>Постановления</w:t>
        </w:r>
      </w:hyperlink>
      <w:r>
        <w:t xml:space="preserve"> Правительства Новгородской области</w:t>
      </w:r>
    </w:p>
    <w:p w:rsidR="00E83379" w:rsidRDefault="00E83379">
      <w:pPr>
        <w:pStyle w:val="ConsPlusNormal"/>
        <w:jc w:val="center"/>
      </w:pPr>
      <w:r>
        <w:t>от 16.03.2023 N 120)</w:t>
      </w:r>
    </w:p>
    <w:p w:rsidR="00E83379" w:rsidRDefault="00E83379">
      <w:pPr>
        <w:pStyle w:val="ConsPlusNormal"/>
        <w:jc w:val="both"/>
      </w:pPr>
    </w:p>
    <w:p w:rsidR="00E83379" w:rsidRDefault="00E83379">
      <w:pPr>
        <w:pStyle w:val="ConsPlusNormal"/>
        <w:sectPr w:rsidR="00E83379" w:rsidSect="00AC691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231"/>
        <w:gridCol w:w="993"/>
        <w:gridCol w:w="1247"/>
        <w:gridCol w:w="907"/>
        <w:gridCol w:w="964"/>
        <w:gridCol w:w="907"/>
        <w:gridCol w:w="907"/>
        <w:gridCol w:w="964"/>
        <w:gridCol w:w="907"/>
        <w:gridCol w:w="907"/>
        <w:gridCol w:w="907"/>
      </w:tblGrid>
      <w:tr w:rsidR="00E83379">
        <w:tc>
          <w:tcPr>
            <w:tcW w:w="709" w:type="dxa"/>
            <w:vMerge w:val="restart"/>
            <w:vAlign w:val="center"/>
          </w:tcPr>
          <w:p w:rsidR="00E83379" w:rsidRDefault="00E83379">
            <w:pPr>
              <w:pStyle w:val="ConsPlusNormal"/>
              <w:jc w:val="center"/>
            </w:pPr>
            <w:r>
              <w:lastRenderedPageBreak/>
              <w:t>N п/п</w:t>
            </w:r>
          </w:p>
        </w:tc>
        <w:tc>
          <w:tcPr>
            <w:tcW w:w="3231" w:type="dxa"/>
            <w:vMerge w:val="restart"/>
            <w:vAlign w:val="center"/>
          </w:tcPr>
          <w:p w:rsidR="00E83379" w:rsidRDefault="00E83379">
            <w:pPr>
              <w:pStyle w:val="ConsPlusNormal"/>
              <w:jc w:val="center"/>
            </w:pPr>
            <w:r>
              <w:t>Наименование целевого показателя</w:t>
            </w:r>
          </w:p>
        </w:tc>
        <w:tc>
          <w:tcPr>
            <w:tcW w:w="993" w:type="dxa"/>
            <w:vMerge w:val="restart"/>
            <w:vAlign w:val="center"/>
          </w:tcPr>
          <w:p w:rsidR="00E83379" w:rsidRDefault="00E83379">
            <w:pPr>
              <w:pStyle w:val="ConsPlusNormal"/>
              <w:jc w:val="center"/>
            </w:pPr>
            <w:r>
              <w:t>Единица измерения</w:t>
            </w:r>
          </w:p>
        </w:tc>
        <w:tc>
          <w:tcPr>
            <w:tcW w:w="1247" w:type="dxa"/>
            <w:vMerge w:val="restart"/>
            <w:vAlign w:val="center"/>
          </w:tcPr>
          <w:p w:rsidR="00E83379" w:rsidRDefault="00E83379">
            <w:pPr>
              <w:pStyle w:val="ConsPlusNormal"/>
              <w:jc w:val="center"/>
            </w:pPr>
            <w:r>
              <w:t>Базовое значение целевого показателя (2018 год)</w:t>
            </w:r>
          </w:p>
        </w:tc>
        <w:tc>
          <w:tcPr>
            <w:tcW w:w="7370" w:type="dxa"/>
            <w:gridSpan w:val="8"/>
            <w:vAlign w:val="center"/>
          </w:tcPr>
          <w:p w:rsidR="00E83379" w:rsidRDefault="00E83379">
            <w:pPr>
              <w:pStyle w:val="ConsPlusNormal"/>
              <w:jc w:val="center"/>
            </w:pPr>
            <w:r>
              <w:t>Значение целевого показателя по годам</w:t>
            </w:r>
          </w:p>
        </w:tc>
      </w:tr>
      <w:tr w:rsidR="00E83379">
        <w:tc>
          <w:tcPr>
            <w:tcW w:w="709" w:type="dxa"/>
            <w:vMerge/>
          </w:tcPr>
          <w:p w:rsidR="00E83379" w:rsidRDefault="00E83379">
            <w:pPr>
              <w:pStyle w:val="ConsPlusNormal"/>
            </w:pPr>
          </w:p>
        </w:tc>
        <w:tc>
          <w:tcPr>
            <w:tcW w:w="3231" w:type="dxa"/>
            <w:vMerge/>
          </w:tcPr>
          <w:p w:rsidR="00E83379" w:rsidRDefault="00E83379">
            <w:pPr>
              <w:pStyle w:val="ConsPlusNormal"/>
            </w:pPr>
          </w:p>
        </w:tc>
        <w:tc>
          <w:tcPr>
            <w:tcW w:w="993" w:type="dxa"/>
            <w:vMerge/>
          </w:tcPr>
          <w:p w:rsidR="00E83379" w:rsidRDefault="00E83379">
            <w:pPr>
              <w:pStyle w:val="ConsPlusNormal"/>
            </w:pPr>
          </w:p>
        </w:tc>
        <w:tc>
          <w:tcPr>
            <w:tcW w:w="1247" w:type="dxa"/>
            <w:vMerge/>
          </w:tcPr>
          <w:p w:rsidR="00E83379" w:rsidRDefault="00E83379">
            <w:pPr>
              <w:pStyle w:val="ConsPlusNormal"/>
            </w:pPr>
          </w:p>
        </w:tc>
        <w:tc>
          <w:tcPr>
            <w:tcW w:w="907" w:type="dxa"/>
            <w:vAlign w:val="center"/>
          </w:tcPr>
          <w:p w:rsidR="00E83379" w:rsidRDefault="00E83379">
            <w:pPr>
              <w:pStyle w:val="ConsPlusNormal"/>
              <w:jc w:val="center"/>
            </w:pPr>
            <w:r>
              <w:t>2019</w:t>
            </w:r>
          </w:p>
        </w:tc>
        <w:tc>
          <w:tcPr>
            <w:tcW w:w="964" w:type="dxa"/>
            <w:vAlign w:val="center"/>
          </w:tcPr>
          <w:p w:rsidR="00E83379" w:rsidRDefault="00E83379">
            <w:pPr>
              <w:pStyle w:val="ConsPlusNormal"/>
              <w:jc w:val="center"/>
            </w:pPr>
            <w:r>
              <w:t>2020</w:t>
            </w:r>
          </w:p>
        </w:tc>
        <w:tc>
          <w:tcPr>
            <w:tcW w:w="907" w:type="dxa"/>
            <w:vAlign w:val="center"/>
          </w:tcPr>
          <w:p w:rsidR="00E83379" w:rsidRDefault="00E83379">
            <w:pPr>
              <w:pStyle w:val="ConsPlusNormal"/>
              <w:jc w:val="center"/>
            </w:pPr>
            <w:r>
              <w:t>2021</w:t>
            </w:r>
          </w:p>
        </w:tc>
        <w:tc>
          <w:tcPr>
            <w:tcW w:w="907" w:type="dxa"/>
            <w:vAlign w:val="center"/>
          </w:tcPr>
          <w:p w:rsidR="00E83379" w:rsidRDefault="00E83379">
            <w:pPr>
              <w:pStyle w:val="ConsPlusNormal"/>
              <w:jc w:val="center"/>
            </w:pPr>
            <w:r>
              <w:t>2022</w:t>
            </w:r>
          </w:p>
        </w:tc>
        <w:tc>
          <w:tcPr>
            <w:tcW w:w="964" w:type="dxa"/>
            <w:vAlign w:val="center"/>
          </w:tcPr>
          <w:p w:rsidR="00E83379" w:rsidRDefault="00E83379">
            <w:pPr>
              <w:pStyle w:val="ConsPlusNormal"/>
              <w:jc w:val="center"/>
            </w:pPr>
            <w:r>
              <w:t>2023</w:t>
            </w:r>
          </w:p>
        </w:tc>
        <w:tc>
          <w:tcPr>
            <w:tcW w:w="907" w:type="dxa"/>
            <w:vAlign w:val="center"/>
          </w:tcPr>
          <w:p w:rsidR="00E83379" w:rsidRDefault="00E83379">
            <w:pPr>
              <w:pStyle w:val="ConsPlusNormal"/>
              <w:jc w:val="center"/>
            </w:pPr>
            <w:r>
              <w:t>2024</w:t>
            </w:r>
          </w:p>
        </w:tc>
        <w:tc>
          <w:tcPr>
            <w:tcW w:w="907" w:type="dxa"/>
            <w:vAlign w:val="center"/>
          </w:tcPr>
          <w:p w:rsidR="00E83379" w:rsidRDefault="00E83379">
            <w:pPr>
              <w:pStyle w:val="ConsPlusNormal"/>
              <w:jc w:val="center"/>
            </w:pPr>
            <w:r>
              <w:t>2025</w:t>
            </w:r>
          </w:p>
        </w:tc>
        <w:tc>
          <w:tcPr>
            <w:tcW w:w="907" w:type="dxa"/>
            <w:vAlign w:val="center"/>
          </w:tcPr>
          <w:p w:rsidR="00E83379" w:rsidRDefault="00E83379">
            <w:pPr>
              <w:pStyle w:val="ConsPlusNormal"/>
              <w:jc w:val="center"/>
            </w:pPr>
            <w:r>
              <w:t>2026</w:t>
            </w:r>
          </w:p>
        </w:tc>
      </w:tr>
      <w:tr w:rsidR="00E83379">
        <w:tc>
          <w:tcPr>
            <w:tcW w:w="709" w:type="dxa"/>
          </w:tcPr>
          <w:p w:rsidR="00E83379" w:rsidRDefault="00E83379">
            <w:pPr>
              <w:pStyle w:val="ConsPlusNormal"/>
              <w:jc w:val="center"/>
            </w:pPr>
            <w:r>
              <w:t>1</w:t>
            </w:r>
          </w:p>
        </w:tc>
        <w:tc>
          <w:tcPr>
            <w:tcW w:w="3231" w:type="dxa"/>
          </w:tcPr>
          <w:p w:rsidR="00E83379" w:rsidRDefault="00E83379">
            <w:pPr>
              <w:pStyle w:val="ConsPlusNormal"/>
              <w:jc w:val="center"/>
            </w:pPr>
            <w:r>
              <w:t>2</w:t>
            </w:r>
          </w:p>
        </w:tc>
        <w:tc>
          <w:tcPr>
            <w:tcW w:w="993" w:type="dxa"/>
          </w:tcPr>
          <w:p w:rsidR="00E83379" w:rsidRDefault="00E83379">
            <w:pPr>
              <w:pStyle w:val="ConsPlusNormal"/>
              <w:jc w:val="center"/>
            </w:pPr>
            <w:r>
              <w:t>3</w:t>
            </w:r>
          </w:p>
        </w:tc>
        <w:tc>
          <w:tcPr>
            <w:tcW w:w="1247" w:type="dxa"/>
          </w:tcPr>
          <w:p w:rsidR="00E83379" w:rsidRDefault="00E83379">
            <w:pPr>
              <w:pStyle w:val="ConsPlusNormal"/>
              <w:jc w:val="center"/>
            </w:pPr>
            <w:r>
              <w:t>4</w:t>
            </w:r>
          </w:p>
        </w:tc>
        <w:tc>
          <w:tcPr>
            <w:tcW w:w="907" w:type="dxa"/>
          </w:tcPr>
          <w:p w:rsidR="00E83379" w:rsidRDefault="00E83379">
            <w:pPr>
              <w:pStyle w:val="ConsPlusNormal"/>
              <w:jc w:val="center"/>
            </w:pPr>
            <w:r>
              <w:t>5</w:t>
            </w:r>
          </w:p>
        </w:tc>
        <w:tc>
          <w:tcPr>
            <w:tcW w:w="964" w:type="dxa"/>
          </w:tcPr>
          <w:p w:rsidR="00E83379" w:rsidRDefault="00E83379">
            <w:pPr>
              <w:pStyle w:val="ConsPlusNormal"/>
              <w:jc w:val="center"/>
            </w:pPr>
            <w:r>
              <w:t>6</w:t>
            </w:r>
          </w:p>
        </w:tc>
        <w:tc>
          <w:tcPr>
            <w:tcW w:w="907" w:type="dxa"/>
          </w:tcPr>
          <w:p w:rsidR="00E83379" w:rsidRDefault="00E83379">
            <w:pPr>
              <w:pStyle w:val="ConsPlusNormal"/>
              <w:jc w:val="center"/>
            </w:pPr>
            <w:r>
              <w:t>7</w:t>
            </w:r>
          </w:p>
        </w:tc>
        <w:tc>
          <w:tcPr>
            <w:tcW w:w="907" w:type="dxa"/>
          </w:tcPr>
          <w:p w:rsidR="00E83379" w:rsidRDefault="00E83379">
            <w:pPr>
              <w:pStyle w:val="ConsPlusNormal"/>
              <w:jc w:val="center"/>
            </w:pPr>
            <w:r>
              <w:t>8</w:t>
            </w:r>
          </w:p>
        </w:tc>
        <w:tc>
          <w:tcPr>
            <w:tcW w:w="964" w:type="dxa"/>
          </w:tcPr>
          <w:p w:rsidR="00E83379" w:rsidRDefault="00E83379">
            <w:pPr>
              <w:pStyle w:val="ConsPlusNormal"/>
              <w:jc w:val="center"/>
            </w:pPr>
            <w:r>
              <w:t>9</w:t>
            </w:r>
          </w:p>
        </w:tc>
        <w:tc>
          <w:tcPr>
            <w:tcW w:w="907" w:type="dxa"/>
          </w:tcPr>
          <w:p w:rsidR="00E83379" w:rsidRDefault="00E83379">
            <w:pPr>
              <w:pStyle w:val="ConsPlusNormal"/>
              <w:jc w:val="center"/>
            </w:pPr>
            <w:r>
              <w:t>10</w:t>
            </w:r>
          </w:p>
        </w:tc>
        <w:tc>
          <w:tcPr>
            <w:tcW w:w="907" w:type="dxa"/>
          </w:tcPr>
          <w:p w:rsidR="00E83379" w:rsidRDefault="00E83379">
            <w:pPr>
              <w:pStyle w:val="ConsPlusNormal"/>
              <w:jc w:val="center"/>
            </w:pPr>
            <w:r>
              <w:t>11</w:t>
            </w:r>
          </w:p>
        </w:tc>
        <w:tc>
          <w:tcPr>
            <w:tcW w:w="907" w:type="dxa"/>
          </w:tcPr>
          <w:p w:rsidR="00E83379" w:rsidRDefault="00E83379">
            <w:pPr>
              <w:pStyle w:val="ConsPlusNormal"/>
              <w:jc w:val="center"/>
            </w:pPr>
            <w:r>
              <w:t>12</w:t>
            </w:r>
          </w:p>
        </w:tc>
      </w:tr>
      <w:tr w:rsidR="00E83379">
        <w:tc>
          <w:tcPr>
            <w:tcW w:w="709" w:type="dxa"/>
          </w:tcPr>
          <w:p w:rsidR="00E83379" w:rsidRDefault="00E83379">
            <w:pPr>
              <w:pStyle w:val="ConsPlusNormal"/>
              <w:jc w:val="center"/>
              <w:outlineLvl w:val="2"/>
            </w:pPr>
            <w:r>
              <w:t>1.</w:t>
            </w:r>
          </w:p>
        </w:tc>
        <w:tc>
          <w:tcPr>
            <w:tcW w:w="12841" w:type="dxa"/>
            <w:gridSpan w:val="11"/>
          </w:tcPr>
          <w:p w:rsidR="00E83379" w:rsidRDefault="00E83379">
            <w:pPr>
              <w:pStyle w:val="ConsPlusNormal"/>
            </w:pPr>
            <w:r>
              <w:t>Подпрограмма "Развитие промышленности в Новгородской области и повышение ее конкурентоспособности"</w:t>
            </w:r>
          </w:p>
        </w:tc>
      </w:tr>
      <w:tr w:rsidR="00E83379">
        <w:tc>
          <w:tcPr>
            <w:tcW w:w="709" w:type="dxa"/>
          </w:tcPr>
          <w:p w:rsidR="00E83379" w:rsidRDefault="00E83379">
            <w:pPr>
              <w:pStyle w:val="ConsPlusNormal"/>
              <w:jc w:val="center"/>
            </w:pPr>
            <w:r>
              <w:t>1.1.</w:t>
            </w:r>
          </w:p>
        </w:tc>
        <w:tc>
          <w:tcPr>
            <w:tcW w:w="3231" w:type="dxa"/>
          </w:tcPr>
          <w:p w:rsidR="00E83379" w:rsidRDefault="00E83379">
            <w:pPr>
              <w:pStyle w:val="ConsPlusNormal"/>
            </w:pPr>
            <w:r>
              <w:t>Индекс промышленного производства</w:t>
            </w:r>
          </w:p>
        </w:tc>
        <w:tc>
          <w:tcPr>
            <w:tcW w:w="993" w:type="dxa"/>
          </w:tcPr>
          <w:p w:rsidR="00E83379" w:rsidRDefault="00E83379">
            <w:pPr>
              <w:pStyle w:val="ConsPlusNormal"/>
              <w:jc w:val="center"/>
            </w:pPr>
            <w:r>
              <w:t>% (к предыдущему году)</w:t>
            </w:r>
          </w:p>
        </w:tc>
        <w:tc>
          <w:tcPr>
            <w:tcW w:w="1247" w:type="dxa"/>
          </w:tcPr>
          <w:p w:rsidR="00E83379" w:rsidRDefault="00E83379">
            <w:pPr>
              <w:pStyle w:val="ConsPlusNormal"/>
            </w:pPr>
            <w:r>
              <w:t>100,3</w:t>
            </w:r>
          </w:p>
        </w:tc>
        <w:tc>
          <w:tcPr>
            <w:tcW w:w="907" w:type="dxa"/>
          </w:tcPr>
          <w:p w:rsidR="00E83379" w:rsidRDefault="00E83379">
            <w:pPr>
              <w:pStyle w:val="ConsPlusNormal"/>
            </w:pPr>
            <w:r>
              <w:t>103,4</w:t>
            </w:r>
          </w:p>
        </w:tc>
        <w:tc>
          <w:tcPr>
            <w:tcW w:w="964" w:type="dxa"/>
          </w:tcPr>
          <w:p w:rsidR="00E83379" w:rsidRDefault="00E83379">
            <w:pPr>
              <w:pStyle w:val="ConsPlusNormal"/>
            </w:pPr>
            <w:r>
              <w:t>103,8</w:t>
            </w:r>
          </w:p>
        </w:tc>
        <w:tc>
          <w:tcPr>
            <w:tcW w:w="907" w:type="dxa"/>
          </w:tcPr>
          <w:p w:rsidR="00E83379" w:rsidRDefault="00E83379">
            <w:pPr>
              <w:pStyle w:val="ConsPlusNormal"/>
            </w:pPr>
            <w:r>
              <w:t>104,0</w:t>
            </w:r>
          </w:p>
        </w:tc>
        <w:tc>
          <w:tcPr>
            <w:tcW w:w="907" w:type="dxa"/>
          </w:tcPr>
          <w:p w:rsidR="00E83379" w:rsidRDefault="00E83379">
            <w:pPr>
              <w:pStyle w:val="ConsPlusNormal"/>
            </w:pPr>
            <w:r>
              <w:t>104,0</w:t>
            </w:r>
          </w:p>
        </w:tc>
        <w:tc>
          <w:tcPr>
            <w:tcW w:w="964" w:type="dxa"/>
          </w:tcPr>
          <w:p w:rsidR="00E83379" w:rsidRDefault="00E83379">
            <w:pPr>
              <w:pStyle w:val="ConsPlusNormal"/>
            </w:pPr>
            <w:r>
              <w:t>103,3</w:t>
            </w:r>
          </w:p>
        </w:tc>
        <w:tc>
          <w:tcPr>
            <w:tcW w:w="907" w:type="dxa"/>
          </w:tcPr>
          <w:p w:rsidR="00E83379" w:rsidRDefault="00E83379">
            <w:pPr>
              <w:pStyle w:val="ConsPlusNormal"/>
            </w:pPr>
            <w:r>
              <w:t>104,2</w:t>
            </w:r>
          </w:p>
        </w:tc>
        <w:tc>
          <w:tcPr>
            <w:tcW w:w="907" w:type="dxa"/>
          </w:tcPr>
          <w:p w:rsidR="00E83379" w:rsidRDefault="00E83379">
            <w:pPr>
              <w:pStyle w:val="ConsPlusNormal"/>
            </w:pPr>
            <w:r>
              <w:t>104,3</w:t>
            </w:r>
          </w:p>
        </w:tc>
        <w:tc>
          <w:tcPr>
            <w:tcW w:w="907" w:type="dxa"/>
          </w:tcPr>
          <w:p w:rsidR="00E83379" w:rsidRDefault="00E83379">
            <w:pPr>
              <w:pStyle w:val="ConsPlusNormal"/>
            </w:pPr>
            <w:r>
              <w:t>104,4</w:t>
            </w:r>
          </w:p>
        </w:tc>
      </w:tr>
      <w:tr w:rsidR="00E83379">
        <w:tc>
          <w:tcPr>
            <w:tcW w:w="709" w:type="dxa"/>
          </w:tcPr>
          <w:p w:rsidR="00E83379" w:rsidRDefault="00E83379">
            <w:pPr>
              <w:pStyle w:val="ConsPlusNormal"/>
              <w:jc w:val="center"/>
            </w:pPr>
            <w:r>
              <w:t>1.2.</w:t>
            </w:r>
          </w:p>
        </w:tc>
        <w:tc>
          <w:tcPr>
            <w:tcW w:w="3231" w:type="dxa"/>
          </w:tcPr>
          <w:p w:rsidR="00E83379" w:rsidRDefault="00E83379">
            <w:pPr>
              <w:pStyle w:val="ConsPlusNormal"/>
            </w:pPr>
            <w:r>
              <w:t>Доля продукции высокотехнологичных и наукоемких отраслей в валовом региональном продукте относительно уровня 2011 года</w:t>
            </w:r>
          </w:p>
        </w:tc>
        <w:tc>
          <w:tcPr>
            <w:tcW w:w="993" w:type="dxa"/>
          </w:tcPr>
          <w:p w:rsidR="00E83379" w:rsidRDefault="00E83379">
            <w:pPr>
              <w:pStyle w:val="ConsPlusNormal"/>
              <w:jc w:val="center"/>
            </w:pPr>
            <w:r>
              <w:t>%</w:t>
            </w:r>
          </w:p>
        </w:tc>
        <w:tc>
          <w:tcPr>
            <w:tcW w:w="1247" w:type="dxa"/>
          </w:tcPr>
          <w:p w:rsidR="00E83379" w:rsidRDefault="00E83379">
            <w:pPr>
              <w:pStyle w:val="ConsPlusNormal"/>
            </w:pPr>
            <w:r>
              <w:t>130,0</w:t>
            </w:r>
          </w:p>
        </w:tc>
        <w:tc>
          <w:tcPr>
            <w:tcW w:w="907" w:type="dxa"/>
          </w:tcPr>
          <w:p w:rsidR="00E83379" w:rsidRDefault="00E83379">
            <w:pPr>
              <w:pStyle w:val="ConsPlusNormal"/>
            </w:pPr>
            <w:r>
              <w:t>130,0</w:t>
            </w:r>
          </w:p>
        </w:tc>
        <w:tc>
          <w:tcPr>
            <w:tcW w:w="964" w:type="dxa"/>
          </w:tcPr>
          <w:p w:rsidR="00E83379" w:rsidRDefault="00E83379">
            <w:pPr>
              <w:pStyle w:val="ConsPlusNormal"/>
            </w:pPr>
            <w:r>
              <w:t>130,0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1.3.</w:t>
            </w:r>
          </w:p>
        </w:tc>
        <w:tc>
          <w:tcPr>
            <w:tcW w:w="3231" w:type="dxa"/>
          </w:tcPr>
          <w:p w:rsidR="00E83379" w:rsidRDefault="00E83379">
            <w:pPr>
              <w:pStyle w:val="ConsPlusNormal"/>
            </w:pPr>
            <w:r>
              <w:t>Количество действующих индустриальных (промышленных) парков на территории Новгородской области</w:t>
            </w:r>
          </w:p>
        </w:tc>
        <w:tc>
          <w:tcPr>
            <w:tcW w:w="993" w:type="dxa"/>
          </w:tcPr>
          <w:p w:rsidR="00E83379" w:rsidRDefault="00E83379">
            <w:pPr>
              <w:pStyle w:val="ConsPlusNormal"/>
              <w:jc w:val="center"/>
            </w:pPr>
            <w:r>
              <w:t>ед.</w:t>
            </w:r>
          </w:p>
        </w:tc>
        <w:tc>
          <w:tcPr>
            <w:tcW w:w="1247" w:type="dxa"/>
          </w:tcPr>
          <w:p w:rsidR="00E83379" w:rsidRDefault="00E83379">
            <w:pPr>
              <w:pStyle w:val="ConsPlusNormal"/>
            </w:pPr>
            <w:r>
              <w:t>1</w:t>
            </w:r>
          </w:p>
        </w:tc>
        <w:tc>
          <w:tcPr>
            <w:tcW w:w="907" w:type="dxa"/>
          </w:tcPr>
          <w:p w:rsidR="00E83379" w:rsidRDefault="00E83379">
            <w:pPr>
              <w:pStyle w:val="ConsPlusNormal"/>
            </w:pPr>
            <w:r>
              <w:t>2</w:t>
            </w:r>
          </w:p>
        </w:tc>
        <w:tc>
          <w:tcPr>
            <w:tcW w:w="964" w:type="dxa"/>
          </w:tcPr>
          <w:p w:rsidR="00E83379" w:rsidRDefault="00E83379">
            <w:pPr>
              <w:pStyle w:val="ConsPlusNormal"/>
            </w:pPr>
            <w:r>
              <w:t>2</w:t>
            </w:r>
          </w:p>
        </w:tc>
        <w:tc>
          <w:tcPr>
            <w:tcW w:w="907" w:type="dxa"/>
          </w:tcPr>
          <w:p w:rsidR="00E83379" w:rsidRDefault="00E83379">
            <w:pPr>
              <w:pStyle w:val="ConsPlusNormal"/>
            </w:pPr>
            <w:r>
              <w:t>1</w:t>
            </w:r>
          </w:p>
        </w:tc>
        <w:tc>
          <w:tcPr>
            <w:tcW w:w="907" w:type="dxa"/>
          </w:tcPr>
          <w:p w:rsidR="00E83379" w:rsidRDefault="00E83379">
            <w:pPr>
              <w:pStyle w:val="ConsPlusNormal"/>
            </w:pPr>
            <w:r>
              <w:t>2</w:t>
            </w:r>
          </w:p>
        </w:tc>
        <w:tc>
          <w:tcPr>
            <w:tcW w:w="964" w:type="dxa"/>
          </w:tcPr>
          <w:p w:rsidR="00E83379" w:rsidRDefault="00E83379">
            <w:pPr>
              <w:pStyle w:val="ConsPlusNormal"/>
            </w:pPr>
            <w:r>
              <w:t>2</w:t>
            </w:r>
          </w:p>
        </w:tc>
        <w:tc>
          <w:tcPr>
            <w:tcW w:w="907" w:type="dxa"/>
          </w:tcPr>
          <w:p w:rsidR="00E83379" w:rsidRDefault="00E83379">
            <w:pPr>
              <w:pStyle w:val="ConsPlusNormal"/>
            </w:pPr>
            <w:r>
              <w:t>2</w:t>
            </w:r>
          </w:p>
        </w:tc>
        <w:tc>
          <w:tcPr>
            <w:tcW w:w="907" w:type="dxa"/>
          </w:tcPr>
          <w:p w:rsidR="00E83379" w:rsidRDefault="00E83379">
            <w:pPr>
              <w:pStyle w:val="ConsPlusNormal"/>
            </w:pPr>
            <w:r>
              <w:t>2</w:t>
            </w:r>
          </w:p>
        </w:tc>
        <w:tc>
          <w:tcPr>
            <w:tcW w:w="907" w:type="dxa"/>
          </w:tcPr>
          <w:p w:rsidR="00E83379" w:rsidRDefault="00E83379">
            <w:pPr>
              <w:pStyle w:val="ConsPlusNormal"/>
            </w:pPr>
            <w:r>
              <w:t>2</w:t>
            </w:r>
          </w:p>
        </w:tc>
      </w:tr>
      <w:tr w:rsidR="00E83379">
        <w:tc>
          <w:tcPr>
            <w:tcW w:w="709" w:type="dxa"/>
          </w:tcPr>
          <w:p w:rsidR="00E83379" w:rsidRDefault="00E83379">
            <w:pPr>
              <w:pStyle w:val="ConsPlusNormal"/>
              <w:jc w:val="center"/>
            </w:pPr>
            <w:r>
              <w:t>1.4.</w:t>
            </w:r>
          </w:p>
        </w:tc>
        <w:tc>
          <w:tcPr>
            <w:tcW w:w="3231" w:type="dxa"/>
          </w:tcPr>
          <w:p w:rsidR="00E83379" w:rsidRDefault="00E83379">
            <w:pPr>
              <w:pStyle w:val="ConsPlusNormal"/>
            </w:pPr>
            <w:r>
              <w:t>Количество действующих региональных промышленных площадок на территории Новгородской области</w:t>
            </w:r>
          </w:p>
        </w:tc>
        <w:tc>
          <w:tcPr>
            <w:tcW w:w="993" w:type="dxa"/>
          </w:tcPr>
          <w:p w:rsidR="00E83379" w:rsidRDefault="00E83379">
            <w:pPr>
              <w:pStyle w:val="ConsPlusNormal"/>
              <w:jc w:val="center"/>
            </w:pPr>
            <w:r>
              <w:t>ед.</w:t>
            </w:r>
          </w:p>
        </w:tc>
        <w:tc>
          <w:tcPr>
            <w:tcW w:w="1247" w:type="dxa"/>
          </w:tcPr>
          <w:p w:rsidR="00E83379" w:rsidRDefault="00E83379">
            <w:pPr>
              <w:pStyle w:val="ConsPlusNormal"/>
            </w:pPr>
            <w:r>
              <w:t>2</w:t>
            </w:r>
          </w:p>
        </w:tc>
        <w:tc>
          <w:tcPr>
            <w:tcW w:w="907" w:type="dxa"/>
          </w:tcPr>
          <w:p w:rsidR="00E83379" w:rsidRDefault="00E83379">
            <w:pPr>
              <w:pStyle w:val="ConsPlusNormal"/>
            </w:pPr>
            <w:r>
              <w:t>4</w:t>
            </w:r>
          </w:p>
        </w:tc>
        <w:tc>
          <w:tcPr>
            <w:tcW w:w="964" w:type="dxa"/>
          </w:tcPr>
          <w:p w:rsidR="00E83379" w:rsidRDefault="00E83379">
            <w:pPr>
              <w:pStyle w:val="ConsPlusNormal"/>
            </w:pPr>
            <w:r>
              <w:t>6</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1.5.</w:t>
            </w:r>
          </w:p>
        </w:tc>
        <w:tc>
          <w:tcPr>
            <w:tcW w:w="3231" w:type="dxa"/>
          </w:tcPr>
          <w:p w:rsidR="00E83379" w:rsidRDefault="00E83379">
            <w:pPr>
              <w:pStyle w:val="ConsPlusNormal"/>
            </w:pPr>
            <w:r>
              <w:t>Количество предприятий, занятых в процессе дуального обучения учащихся</w:t>
            </w:r>
          </w:p>
        </w:tc>
        <w:tc>
          <w:tcPr>
            <w:tcW w:w="993" w:type="dxa"/>
          </w:tcPr>
          <w:p w:rsidR="00E83379" w:rsidRDefault="00E83379">
            <w:pPr>
              <w:pStyle w:val="ConsPlusNormal"/>
              <w:jc w:val="center"/>
            </w:pPr>
            <w:r>
              <w:t>ед.</w:t>
            </w:r>
          </w:p>
        </w:tc>
        <w:tc>
          <w:tcPr>
            <w:tcW w:w="1247" w:type="dxa"/>
          </w:tcPr>
          <w:p w:rsidR="00E83379" w:rsidRDefault="00E83379">
            <w:pPr>
              <w:pStyle w:val="ConsPlusNormal"/>
            </w:pPr>
            <w:r>
              <w:t>6</w:t>
            </w:r>
          </w:p>
        </w:tc>
        <w:tc>
          <w:tcPr>
            <w:tcW w:w="907" w:type="dxa"/>
          </w:tcPr>
          <w:p w:rsidR="00E83379" w:rsidRDefault="00E83379">
            <w:pPr>
              <w:pStyle w:val="ConsPlusNormal"/>
            </w:pPr>
            <w:r>
              <w:t>10</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1.6.</w:t>
            </w:r>
          </w:p>
        </w:tc>
        <w:tc>
          <w:tcPr>
            <w:tcW w:w="3231" w:type="dxa"/>
          </w:tcPr>
          <w:p w:rsidR="00E83379" w:rsidRDefault="00E83379">
            <w:pPr>
              <w:pStyle w:val="ConsPlusNormal"/>
            </w:pPr>
            <w:r>
              <w:t>Объем отгруженных товаров собственного производства, выполненных работ и услуг собственными силами</w:t>
            </w:r>
          </w:p>
        </w:tc>
        <w:tc>
          <w:tcPr>
            <w:tcW w:w="993" w:type="dxa"/>
          </w:tcPr>
          <w:p w:rsidR="00E83379" w:rsidRDefault="00E83379">
            <w:pPr>
              <w:pStyle w:val="ConsPlusNormal"/>
              <w:jc w:val="center"/>
            </w:pPr>
            <w:r>
              <w:t>млрд. руб.</w:t>
            </w:r>
          </w:p>
        </w:tc>
        <w:tc>
          <w:tcPr>
            <w:tcW w:w="1247" w:type="dxa"/>
          </w:tcPr>
          <w:p w:rsidR="00E83379" w:rsidRDefault="00E83379">
            <w:pPr>
              <w:pStyle w:val="ConsPlusNormal"/>
            </w:pPr>
            <w:r>
              <w:t>221,1</w:t>
            </w:r>
          </w:p>
        </w:tc>
        <w:tc>
          <w:tcPr>
            <w:tcW w:w="907" w:type="dxa"/>
          </w:tcPr>
          <w:p w:rsidR="00E83379" w:rsidRDefault="00E83379">
            <w:pPr>
              <w:pStyle w:val="ConsPlusNormal"/>
            </w:pPr>
            <w:r>
              <w:t>222,4</w:t>
            </w:r>
          </w:p>
        </w:tc>
        <w:tc>
          <w:tcPr>
            <w:tcW w:w="964" w:type="dxa"/>
          </w:tcPr>
          <w:p w:rsidR="00E83379" w:rsidRDefault="00E83379">
            <w:pPr>
              <w:pStyle w:val="ConsPlusNormal"/>
            </w:pPr>
            <w:r>
              <w:t>233,2</w:t>
            </w:r>
          </w:p>
        </w:tc>
        <w:tc>
          <w:tcPr>
            <w:tcW w:w="907" w:type="dxa"/>
          </w:tcPr>
          <w:p w:rsidR="00E83379" w:rsidRDefault="00E83379">
            <w:pPr>
              <w:pStyle w:val="ConsPlusNormal"/>
            </w:pPr>
            <w:r>
              <w:t>260,6</w:t>
            </w:r>
          </w:p>
        </w:tc>
        <w:tc>
          <w:tcPr>
            <w:tcW w:w="907" w:type="dxa"/>
          </w:tcPr>
          <w:p w:rsidR="00E83379" w:rsidRDefault="00E83379">
            <w:pPr>
              <w:pStyle w:val="ConsPlusNormal"/>
            </w:pPr>
            <w:r>
              <w:t>276,5</w:t>
            </w:r>
          </w:p>
        </w:tc>
        <w:tc>
          <w:tcPr>
            <w:tcW w:w="964" w:type="dxa"/>
          </w:tcPr>
          <w:p w:rsidR="00E83379" w:rsidRDefault="00E83379">
            <w:pPr>
              <w:pStyle w:val="ConsPlusNormal"/>
            </w:pPr>
            <w:r>
              <w:t>295,6</w:t>
            </w:r>
          </w:p>
        </w:tc>
        <w:tc>
          <w:tcPr>
            <w:tcW w:w="907" w:type="dxa"/>
          </w:tcPr>
          <w:p w:rsidR="00E83379" w:rsidRDefault="00E83379">
            <w:pPr>
              <w:pStyle w:val="ConsPlusNormal"/>
            </w:pPr>
            <w:r>
              <w:t>316,4</w:t>
            </w:r>
          </w:p>
        </w:tc>
        <w:tc>
          <w:tcPr>
            <w:tcW w:w="907" w:type="dxa"/>
          </w:tcPr>
          <w:p w:rsidR="00E83379" w:rsidRDefault="00E83379">
            <w:pPr>
              <w:pStyle w:val="ConsPlusNormal"/>
            </w:pPr>
            <w:r>
              <w:t>316,4</w:t>
            </w:r>
          </w:p>
        </w:tc>
        <w:tc>
          <w:tcPr>
            <w:tcW w:w="907" w:type="dxa"/>
          </w:tcPr>
          <w:p w:rsidR="00E83379" w:rsidRDefault="00E83379">
            <w:pPr>
              <w:pStyle w:val="ConsPlusNormal"/>
            </w:pPr>
            <w:r>
              <w:t>325,9</w:t>
            </w:r>
          </w:p>
        </w:tc>
      </w:tr>
      <w:tr w:rsidR="00E83379">
        <w:tc>
          <w:tcPr>
            <w:tcW w:w="709" w:type="dxa"/>
          </w:tcPr>
          <w:p w:rsidR="00E83379" w:rsidRDefault="00E83379">
            <w:pPr>
              <w:pStyle w:val="ConsPlusNormal"/>
              <w:jc w:val="center"/>
            </w:pPr>
            <w:r>
              <w:t>1.7.</w:t>
            </w:r>
          </w:p>
        </w:tc>
        <w:tc>
          <w:tcPr>
            <w:tcW w:w="3231" w:type="dxa"/>
          </w:tcPr>
          <w:p w:rsidR="00E83379" w:rsidRDefault="00E83379">
            <w:pPr>
              <w:pStyle w:val="ConsPlusNormal"/>
            </w:pPr>
            <w:r>
              <w:t>Объем инвестиций в основной капитал по виду экономической деятельности "Обрабатывающие производства" (накопленным итогом), за исключением отраслей, не относящихся к сфере ведения Министерства промышленности и торговли Российской Федерации</w:t>
            </w:r>
          </w:p>
        </w:tc>
        <w:tc>
          <w:tcPr>
            <w:tcW w:w="993" w:type="dxa"/>
          </w:tcPr>
          <w:p w:rsidR="00E83379" w:rsidRDefault="00E83379">
            <w:pPr>
              <w:pStyle w:val="ConsPlusNormal"/>
              <w:jc w:val="center"/>
            </w:pPr>
            <w:r>
              <w:t>млн. руб.</w:t>
            </w:r>
          </w:p>
        </w:tc>
        <w:tc>
          <w:tcPr>
            <w:tcW w:w="1247" w:type="dxa"/>
          </w:tcPr>
          <w:p w:rsidR="00E83379" w:rsidRDefault="00E83379">
            <w:pPr>
              <w:pStyle w:val="ConsPlusNormal"/>
            </w:pPr>
            <w:r>
              <w:t>17449,0</w:t>
            </w:r>
          </w:p>
        </w:tc>
        <w:tc>
          <w:tcPr>
            <w:tcW w:w="907" w:type="dxa"/>
          </w:tcPr>
          <w:p w:rsidR="00E83379" w:rsidRDefault="00E83379">
            <w:pPr>
              <w:pStyle w:val="ConsPlusNormal"/>
            </w:pPr>
            <w:r>
              <w:t>12452,4</w:t>
            </w:r>
          </w:p>
        </w:tc>
        <w:tc>
          <w:tcPr>
            <w:tcW w:w="964" w:type="dxa"/>
          </w:tcPr>
          <w:p w:rsidR="00E83379" w:rsidRDefault="00E83379">
            <w:pPr>
              <w:pStyle w:val="ConsPlusNormal"/>
            </w:pPr>
            <w:r>
              <w:t>13572,6</w:t>
            </w:r>
          </w:p>
        </w:tc>
        <w:tc>
          <w:tcPr>
            <w:tcW w:w="907" w:type="dxa"/>
          </w:tcPr>
          <w:p w:rsidR="00E83379" w:rsidRDefault="00E83379">
            <w:pPr>
              <w:pStyle w:val="ConsPlusNormal"/>
            </w:pPr>
            <w:r>
              <w:t>14873,5</w:t>
            </w:r>
          </w:p>
        </w:tc>
        <w:tc>
          <w:tcPr>
            <w:tcW w:w="907" w:type="dxa"/>
          </w:tcPr>
          <w:p w:rsidR="00E83379" w:rsidRDefault="00E83379">
            <w:pPr>
              <w:pStyle w:val="ConsPlusNormal"/>
            </w:pPr>
            <w:r>
              <w:t>15125,7</w:t>
            </w:r>
          </w:p>
        </w:tc>
        <w:tc>
          <w:tcPr>
            <w:tcW w:w="964" w:type="dxa"/>
          </w:tcPr>
          <w:p w:rsidR="00E83379" w:rsidRDefault="00E83379">
            <w:pPr>
              <w:pStyle w:val="ConsPlusNormal"/>
            </w:pPr>
            <w:r>
              <w:t>16577,0</w:t>
            </w:r>
          </w:p>
        </w:tc>
        <w:tc>
          <w:tcPr>
            <w:tcW w:w="907" w:type="dxa"/>
          </w:tcPr>
          <w:p w:rsidR="00E83379" w:rsidRDefault="00E83379">
            <w:pPr>
              <w:pStyle w:val="ConsPlusNormal"/>
            </w:pPr>
            <w:r>
              <w:t>17158,9</w:t>
            </w:r>
          </w:p>
        </w:tc>
        <w:tc>
          <w:tcPr>
            <w:tcW w:w="907" w:type="dxa"/>
          </w:tcPr>
          <w:p w:rsidR="00E83379" w:rsidRDefault="00E83379">
            <w:pPr>
              <w:pStyle w:val="ConsPlusNormal"/>
            </w:pPr>
            <w:r>
              <w:t>18467,4</w:t>
            </w:r>
          </w:p>
        </w:tc>
        <w:tc>
          <w:tcPr>
            <w:tcW w:w="907" w:type="dxa"/>
          </w:tcPr>
          <w:p w:rsidR="00E83379" w:rsidRDefault="00E83379">
            <w:pPr>
              <w:pStyle w:val="ConsPlusNormal"/>
            </w:pPr>
            <w:r>
              <w:t>19021,4</w:t>
            </w:r>
          </w:p>
        </w:tc>
      </w:tr>
      <w:tr w:rsidR="00E83379">
        <w:tc>
          <w:tcPr>
            <w:tcW w:w="709" w:type="dxa"/>
          </w:tcPr>
          <w:p w:rsidR="00E83379" w:rsidRDefault="00E83379">
            <w:pPr>
              <w:pStyle w:val="ConsPlusNormal"/>
              <w:jc w:val="center"/>
            </w:pPr>
            <w:r>
              <w:t>1.8.</w:t>
            </w:r>
          </w:p>
        </w:tc>
        <w:tc>
          <w:tcPr>
            <w:tcW w:w="3231" w:type="dxa"/>
          </w:tcPr>
          <w:p w:rsidR="00E83379" w:rsidRDefault="00E83379">
            <w:pPr>
              <w:pStyle w:val="ConsPlusNormal"/>
            </w:pPr>
            <w:r>
              <w:t>Доля гражданской продукции в общем объеме продукции, выпускаемой на предприятиях оборонно-промышленного комплекса Новгородской области</w:t>
            </w:r>
          </w:p>
        </w:tc>
        <w:tc>
          <w:tcPr>
            <w:tcW w:w="993" w:type="dxa"/>
          </w:tcPr>
          <w:p w:rsidR="00E83379" w:rsidRDefault="00E83379">
            <w:pPr>
              <w:pStyle w:val="ConsPlusNormal"/>
              <w:jc w:val="center"/>
            </w:pPr>
            <w:r>
              <w:t>%</w:t>
            </w:r>
          </w:p>
        </w:tc>
        <w:tc>
          <w:tcPr>
            <w:tcW w:w="1247" w:type="dxa"/>
          </w:tcPr>
          <w:p w:rsidR="00E83379" w:rsidRDefault="00E83379">
            <w:pPr>
              <w:pStyle w:val="ConsPlusNormal"/>
            </w:pPr>
            <w:r>
              <w:t>6,0</w:t>
            </w:r>
          </w:p>
        </w:tc>
        <w:tc>
          <w:tcPr>
            <w:tcW w:w="907" w:type="dxa"/>
          </w:tcPr>
          <w:p w:rsidR="00E83379" w:rsidRDefault="00E83379">
            <w:pPr>
              <w:pStyle w:val="ConsPlusNormal"/>
            </w:pPr>
            <w:r>
              <w:t>11,0</w:t>
            </w:r>
          </w:p>
        </w:tc>
        <w:tc>
          <w:tcPr>
            <w:tcW w:w="964" w:type="dxa"/>
          </w:tcPr>
          <w:p w:rsidR="00E83379" w:rsidRDefault="00E83379">
            <w:pPr>
              <w:pStyle w:val="ConsPlusNormal"/>
            </w:pPr>
            <w:r>
              <w:t>16,0</w:t>
            </w:r>
          </w:p>
        </w:tc>
        <w:tc>
          <w:tcPr>
            <w:tcW w:w="907" w:type="dxa"/>
          </w:tcPr>
          <w:p w:rsidR="00E83379" w:rsidRDefault="00E83379">
            <w:pPr>
              <w:pStyle w:val="ConsPlusNormal"/>
            </w:pPr>
            <w:r>
              <w:t>21,0</w:t>
            </w:r>
          </w:p>
        </w:tc>
        <w:tc>
          <w:tcPr>
            <w:tcW w:w="907" w:type="dxa"/>
          </w:tcPr>
          <w:p w:rsidR="00E83379" w:rsidRDefault="00E83379">
            <w:pPr>
              <w:pStyle w:val="ConsPlusNormal"/>
            </w:pPr>
            <w:r>
              <w:t>26,0</w:t>
            </w:r>
          </w:p>
        </w:tc>
        <w:tc>
          <w:tcPr>
            <w:tcW w:w="964" w:type="dxa"/>
          </w:tcPr>
          <w:p w:rsidR="00E83379" w:rsidRDefault="00E83379">
            <w:pPr>
              <w:pStyle w:val="ConsPlusNormal"/>
            </w:pPr>
            <w:r>
              <w:t>31,0</w:t>
            </w:r>
          </w:p>
        </w:tc>
        <w:tc>
          <w:tcPr>
            <w:tcW w:w="907" w:type="dxa"/>
          </w:tcPr>
          <w:p w:rsidR="00E83379" w:rsidRDefault="00E83379">
            <w:pPr>
              <w:pStyle w:val="ConsPlusNormal"/>
            </w:pPr>
            <w:r>
              <w:t>36,0</w:t>
            </w:r>
          </w:p>
        </w:tc>
        <w:tc>
          <w:tcPr>
            <w:tcW w:w="907" w:type="dxa"/>
          </w:tcPr>
          <w:p w:rsidR="00E83379" w:rsidRDefault="00E83379">
            <w:pPr>
              <w:pStyle w:val="ConsPlusNormal"/>
            </w:pPr>
            <w:r>
              <w:t>41,0</w:t>
            </w:r>
          </w:p>
        </w:tc>
        <w:tc>
          <w:tcPr>
            <w:tcW w:w="907" w:type="dxa"/>
          </w:tcPr>
          <w:p w:rsidR="00E83379" w:rsidRDefault="00E83379">
            <w:pPr>
              <w:pStyle w:val="ConsPlusNormal"/>
            </w:pPr>
            <w:r>
              <w:t>46,0</w:t>
            </w:r>
          </w:p>
        </w:tc>
      </w:tr>
      <w:tr w:rsidR="00E83379">
        <w:tc>
          <w:tcPr>
            <w:tcW w:w="709" w:type="dxa"/>
          </w:tcPr>
          <w:p w:rsidR="00E83379" w:rsidRDefault="00E83379">
            <w:pPr>
              <w:pStyle w:val="ConsPlusNormal"/>
              <w:jc w:val="center"/>
            </w:pPr>
            <w:r>
              <w:t>1.9.</w:t>
            </w:r>
          </w:p>
        </w:tc>
        <w:tc>
          <w:tcPr>
            <w:tcW w:w="3231" w:type="dxa"/>
          </w:tcPr>
          <w:p w:rsidR="00E83379" w:rsidRDefault="00E83379">
            <w:pPr>
              <w:pStyle w:val="ConsPlusNormal"/>
            </w:pPr>
            <w:r>
              <w:t>Доля предприятий оборонно-промышленного комплекса, диверсифицировавших производство на выпуск высокотехнологичной продукции и (или) продукции двойного назначения</w:t>
            </w:r>
          </w:p>
        </w:tc>
        <w:tc>
          <w:tcPr>
            <w:tcW w:w="993" w:type="dxa"/>
          </w:tcPr>
          <w:p w:rsidR="00E83379" w:rsidRDefault="00E83379">
            <w:pPr>
              <w:pStyle w:val="ConsPlusNormal"/>
              <w:jc w:val="center"/>
            </w:pPr>
            <w:r>
              <w:t>%</w:t>
            </w:r>
          </w:p>
        </w:tc>
        <w:tc>
          <w:tcPr>
            <w:tcW w:w="1247" w:type="dxa"/>
          </w:tcPr>
          <w:p w:rsidR="00E83379" w:rsidRDefault="00E83379">
            <w:pPr>
              <w:pStyle w:val="ConsPlusNormal"/>
            </w:pPr>
            <w:r>
              <w:t>40,0</w:t>
            </w:r>
          </w:p>
        </w:tc>
        <w:tc>
          <w:tcPr>
            <w:tcW w:w="907" w:type="dxa"/>
          </w:tcPr>
          <w:p w:rsidR="00E83379" w:rsidRDefault="00E83379">
            <w:pPr>
              <w:pStyle w:val="ConsPlusNormal"/>
            </w:pPr>
            <w:r>
              <w:t>45,0</w:t>
            </w:r>
          </w:p>
        </w:tc>
        <w:tc>
          <w:tcPr>
            <w:tcW w:w="964" w:type="dxa"/>
          </w:tcPr>
          <w:p w:rsidR="00E83379" w:rsidRDefault="00E83379">
            <w:pPr>
              <w:pStyle w:val="ConsPlusNormal"/>
            </w:pPr>
            <w:r>
              <w:t>55,0</w:t>
            </w:r>
          </w:p>
        </w:tc>
        <w:tc>
          <w:tcPr>
            <w:tcW w:w="907" w:type="dxa"/>
          </w:tcPr>
          <w:p w:rsidR="00E83379" w:rsidRDefault="00E83379">
            <w:pPr>
              <w:pStyle w:val="ConsPlusNormal"/>
            </w:pPr>
            <w:r>
              <w:t>65,0</w:t>
            </w:r>
          </w:p>
        </w:tc>
        <w:tc>
          <w:tcPr>
            <w:tcW w:w="907" w:type="dxa"/>
          </w:tcPr>
          <w:p w:rsidR="00E83379" w:rsidRDefault="00E83379">
            <w:pPr>
              <w:pStyle w:val="ConsPlusNormal"/>
            </w:pPr>
            <w:r>
              <w:t>75,0</w:t>
            </w:r>
          </w:p>
        </w:tc>
        <w:tc>
          <w:tcPr>
            <w:tcW w:w="964" w:type="dxa"/>
          </w:tcPr>
          <w:p w:rsidR="00E83379" w:rsidRDefault="00E83379">
            <w:pPr>
              <w:pStyle w:val="ConsPlusNormal"/>
            </w:pPr>
            <w:r>
              <w:t>75,0</w:t>
            </w:r>
          </w:p>
        </w:tc>
        <w:tc>
          <w:tcPr>
            <w:tcW w:w="907" w:type="dxa"/>
          </w:tcPr>
          <w:p w:rsidR="00E83379" w:rsidRDefault="00E83379">
            <w:pPr>
              <w:pStyle w:val="ConsPlusNormal"/>
            </w:pPr>
            <w:r>
              <w:t>75,0</w:t>
            </w:r>
          </w:p>
        </w:tc>
        <w:tc>
          <w:tcPr>
            <w:tcW w:w="907" w:type="dxa"/>
          </w:tcPr>
          <w:p w:rsidR="00E83379" w:rsidRDefault="00E83379">
            <w:pPr>
              <w:pStyle w:val="ConsPlusNormal"/>
            </w:pPr>
            <w:r>
              <w:t>75,0</w:t>
            </w:r>
          </w:p>
        </w:tc>
        <w:tc>
          <w:tcPr>
            <w:tcW w:w="907" w:type="dxa"/>
          </w:tcPr>
          <w:p w:rsidR="00E83379" w:rsidRDefault="00E83379">
            <w:pPr>
              <w:pStyle w:val="ConsPlusNormal"/>
            </w:pPr>
            <w:r>
              <w:t>75,0</w:t>
            </w:r>
          </w:p>
        </w:tc>
      </w:tr>
      <w:tr w:rsidR="00E83379">
        <w:tc>
          <w:tcPr>
            <w:tcW w:w="709" w:type="dxa"/>
          </w:tcPr>
          <w:p w:rsidR="00E83379" w:rsidRDefault="00E83379">
            <w:pPr>
              <w:pStyle w:val="ConsPlusNormal"/>
              <w:jc w:val="center"/>
            </w:pPr>
            <w:r>
              <w:t>1.10.</w:t>
            </w:r>
          </w:p>
        </w:tc>
        <w:tc>
          <w:tcPr>
            <w:tcW w:w="3231" w:type="dxa"/>
          </w:tcPr>
          <w:p w:rsidR="00E83379" w:rsidRDefault="00E83379">
            <w:pPr>
              <w:pStyle w:val="ConsPlusNormal"/>
            </w:pPr>
            <w:r>
              <w:t xml:space="preserve">Количество компаний - участников медико-реабилитационного кластера </w:t>
            </w:r>
            <w:r>
              <w:lastRenderedPageBreak/>
              <w:t>Новгородской области</w:t>
            </w:r>
          </w:p>
        </w:tc>
        <w:tc>
          <w:tcPr>
            <w:tcW w:w="993" w:type="dxa"/>
          </w:tcPr>
          <w:p w:rsidR="00E83379" w:rsidRDefault="00E83379">
            <w:pPr>
              <w:pStyle w:val="ConsPlusNormal"/>
              <w:jc w:val="center"/>
            </w:pPr>
            <w:r>
              <w:lastRenderedPageBreak/>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11</w:t>
            </w:r>
          </w:p>
        </w:tc>
        <w:tc>
          <w:tcPr>
            <w:tcW w:w="964" w:type="dxa"/>
          </w:tcPr>
          <w:p w:rsidR="00E83379" w:rsidRDefault="00E83379">
            <w:pPr>
              <w:pStyle w:val="ConsPlusNormal"/>
            </w:pPr>
            <w:r>
              <w:t>15</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1.11.</w:t>
            </w:r>
          </w:p>
        </w:tc>
        <w:tc>
          <w:tcPr>
            <w:tcW w:w="3231" w:type="dxa"/>
          </w:tcPr>
          <w:p w:rsidR="00E83379" w:rsidRDefault="00E83379">
            <w:pPr>
              <w:pStyle w:val="ConsPlusNormal"/>
            </w:pPr>
            <w:r>
              <w:t>Количество компаний - участников кластера по производству инновационных приборов учета</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10</w:t>
            </w:r>
          </w:p>
        </w:tc>
        <w:tc>
          <w:tcPr>
            <w:tcW w:w="964" w:type="dxa"/>
          </w:tcPr>
          <w:p w:rsidR="00E83379" w:rsidRDefault="00E83379">
            <w:pPr>
              <w:pStyle w:val="ConsPlusNormal"/>
            </w:pPr>
            <w:r>
              <w:t>10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1.12.</w:t>
            </w:r>
          </w:p>
        </w:tc>
        <w:tc>
          <w:tcPr>
            <w:tcW w:w="3231" w:type="dxa"/>
          </w:tcPr>
          <w:p w:rsidR="00E83379" w:rsidRDefault="00E83379">
            <w:pPr>
              <w:pStyle w:val="ConsPlusNormal"/>
            </w:pPr>
            <w:r>
              <w:t>Количество компаний - участников кластера по производству редкоземельных металлов</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2</w:t>
            </w:r>
          </w:p>
        </w:tc>
        <w:tc>
          <w:tcPr>
            <w:tcW w:w="964" w:type="dxa"/>
          </w:tcPr>
          <w:p w:rsidR="00E83379" w:rsidRDefault="00E83379">
            <w:pPr>
              <w:pStyle w:val="ConsPlusNormal"/>
            </w:pPr>
            <w:r>
              <w:t>4</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1.13.</w:t>
            </w:r>
          </w:p>
        </w:tc>
        <w:tc>
          <w:tcPr>
            <w:tcW w:w="3231" w:type="dxa"/>
          </w:tcPr>
          <w:p w:rsidR="00E83379" w:rsidRDefault="00E83379">
            <w:pPr>
              <w:pStyle w:val="ConsPlusNormal"/>
            </w:pPr>
            <w:r>
              <w:t>Объем экспорта несырьевых неэнергетических товаров ("обрабатывающие производства")</w:t>
            </w:r>
          </w:p>
        </w:tc>
        <w:tc>
          <w:tcPr>
            <w:tcW w:w="993" w:type="dxa"/>
          </w:tcPr>
          <w:p w:rsidR="00E83379" w:rsidRDefault="00E83379">
            <w:pPr>
              <w:pStyle w:val="ConsPlusNormal"/>
              <w:jc w:val="center"/>
            </w:pPr>
            <w:r>
              <w:t>млн. долларов США</w:t>
            </w:r>
          </w:p>
        </w:tc>
        <w:tc>
          <w:tcPr>
            <w:tcW w:w="1247" w:type="dxa"/>
          </w:tcPr>
          <w:p w:rsidR="00E83379" w:rsidRDefault="00E83379">
            <w:pPr>
              <w:pStyle w:val="ConsPlusNormal"/>
            </w:pPr>
            <w:r>
              <w:t>1129,5</w:t>
            </w:r>
          </w:p>
        </w:tc>
        <w:tc>
          <w:tcPr>
            <w:tcW w:w="907" w:type="dxa"/>
          </w:tcPr>
          <w:p w:rsidR="00E83379" w:rsidRDefault="00E83379">
            <w:pPr>
              <w:pStyle w:val="ConsPlusNormal"/>
            </w:pPr>
            <w:r>
              <w:t>1210,5</w:t>
            </w:r>
          </w:p>
        </w:tc>
        <w:tc>
          <w:tcPr>
            <w:tcW w:w="964" w:type="dxa"/>
          </w:tcPr>
          <w:p w:rsidR="00E83379" w:rsidRDefault="00E83379">
            <w:pPr>
              <w:pStyle w:val="ConsPlusNormal"/>
            </w:pPr>
            <w:r>
              <w:t>1278,0</w:t>
            </w:r>
          </w:p>
        </w:tc>
        <w:tc>
          <w:tcPr>
            <w:tcW w:w="907" w:type="dxa"/>
          </w:tcPr>
          <w:p w:rsidR="00E83379" w:rsidRDefault="00E83379">
            <w:pPr>
              <w:pStyle w:val="ConsPlusNormal"/>
            </w:pPr>
            <w:r>
              <w:t>1392,0</w:t>
            </w:r>
          </w:p>
        </w:tc>
        <w:tc>
          <w:tcPr>
            <w:tcW w:w="907" w:type="dxa"/>
          </w:tcPr>
          <w:p w:rsidR="00E83379" w:rsidRDefault="00E83379">
            <w:pPr>
              <w:pStyle w:val="ConsPlusNormal"/>
            </w:pPr>
            <w:r>
              <w:t>1530,3</w:t>
            </w:r>
          </w:p>
        </w:tc>
        <w:tc>
          <w:tcPr>
            <w:tcW w:w="964" w:type="dxa"/>
          </w:tcPr>
          <w:p w:rsidR="00E83379" w:rsidRDefault="00E83379">
            <w:pPr>
              <w:pStyle w:val="ConsPlusNormal"/>
            </w:pPr>
            <w:r>
              <w:t>1658,5</w:t>
            </w:r>
          </w:p>
        </w:tc>
        <w:tc>
          <w:tcPr>
            <w:tcW w:w="907" w:type="dxa"/>
          </w:tcPr>
          <w:p w:rsidR="00E83379" w:rsidRDefault="00E83379">
            <w:pPr>
              <w:pStyle w:val="ConsPlusNormal"/>
            </w:pPr>
            <w:r>
              <w:t>1794,0</w:t>
            </w:r>
          </w:p>
        </w:tc>
        <w:tc>
          <w:tcPr>
            <w:tcW w:w="907" w:type="dxa"/>
          </w:tcPr>
          <w:p w:rsidR="00E83379" w:rsidRDefault="00E83379">
            <w:pPr>
              <w:pStyle w:val="ConsPlusNormal"/>
            </w:pPr>
            <w:r>
              <w:t>1937,5</w:t>
            </w:r>
          </w:p>
        </w:tc>
        <w:tc>
          <w:tcPr>
            <w:tcW w:w="907" w:type="dxa"/>
          </w:tcPr>
          <w:p w:rsidR="00E83379" w:rsidRDefault="00E83379">
            <w:pPr>
              <w:pStyle w:val="ConsPlusNormal"/>
            </w:pPr>
            <w:r>
              <w:t>2034,3</w:t>
            </w:r>
          </w:p>
        </w:tc>
      </w:tr>
      <w:tr w:rsidR="00E83379">
        <w:tc>
          <w:tcPr>
            <w:tcW w:w="709" w:type="dxa"/>
          </w:tcPr>
          <w:p w:rsidR="00E83379" w:rsidRDefault="00E83379">
            <w:pPr>
              <w:pStyle w:val="ConsPlusNormal"/>
              <w:jc w:val="center"/>
            </w:pPr>
            <w:r>
              <w:t>1.14.</w:t>
            </w:r>
          </w:p>
        </w:tc>
        <w:tc>
          <w:tcPr>
            <w:tcW w:w="3231" w:type="dxa"/>
          </w:tcPr>
          <w:p w:rsidR="00E83379" w:rsidRDefault="00E83379">
            <w:pPr>
              <w:pStyle w:val="ConsPlusNormal"/>
            </w:pPr>
            <w:r>
              <w:t>Количество созданных рабочих мест (накопленным итогом)</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pPr>
            <w:r>
              <w:t>2</w:t>
            </w:r>
          </w:p>
        </w:tc>
        <w:tc>
          <w:tcPr>
            <w:tcW w:w="907" w:type="dxa"/>
          </w:tcPr>
          <w:p w:rsidR="00E83379" w:rsidRDefault="00E83379">
            <w:pPr>
              <w:pStyle w:val="ConsPlusNormal"/>
            </w:pPr>
            <w:r>
              <w:t>3</w:t>
            </w:r>
          </w:p>
        </w:tc>
        <w:tc>
          <w:tcPr>
            <w:tcW w:w="964" w:type="dxa"/>
          </w:tcPr>
          <w:p w:rsidR="00E83379" w:rsidRDefault="00E83379">
            <w:pPr>
              <w:pStyle w:val="ConsPlusNormal"/>
            </w:pPr>
            <w:r>
              <w:t>4</w:t>
            </w:r>
          </w:p>
        </w:tc>
        <w:tc>
          <w:tcPr>
            <w:tcW w:w="907" w:type="dxa"/>
          </w:tcPr>
          <w:p w:rsidR="00E83379" w:rsidRDefault="00E83379">
            <w:pPr>
              <w:pStyle w:val="ConsPlusNormal"/>
            </w:pPr>
            <w:r>
              <w:t>5</w:t>
            </w:r>
          </w:p>
        </w:tc>
        <w:tc>
          <w:tcPr>
            <w:tcW w:w="907" w:type="dxa"/>
          </w:tcPr>
          <w:p w:rsidR="00E83379" w:rsidRDefault="00E83379">
            <w:pPr>
              <w:pStyle w:val="ConsPlusNormal"/>
            </w:pPr>
            <w:r>
              <w:t>6</w:t>
            </w:r>
          </w:p>
        </w:tc>
        <w:tc>
          <w:tcPr>
            <w:tcW w:w="907" w:type="dxa"/>
          </w:tcPr>
          <w:p w:rsidR="00E83379" w:rsidRDefault="00E83379">
            <w:pPr>
              <w:pStyle w:val="ConsPlusNormal"/>
            </w:pPr>
            <w:r>
              <w:t>7</w:t>
            </w:r>
          </w:p>
        </w:tc>
      </w:tr>
      <w:tr w:rsidR="00E83379">
        <w:tc>
          <w:tcPr>
            <w:tcW w:w="709" w:type="dxa"/>
          </w:tcPr>
          <w:p w:rsidR="00E83379" w:rsidRDefault="00E83379">
            <w:pPr>
              <w:pStyle w:val="ConsPlusNormal"/>
              <w:jc w:val="center"/>
            </w:pPr>
            <w:r>
              <w:t>1.15.</w:t>
            </w:r>
          </w:p>
        </w:tc>
        <w:tc>
          <w:tcPr>
            <w:tcW w:w="3231" w:type="dxa"/>
          </w:tcPr>
          <w:p w:rsidR="00E83379" w:rsidRDefault="00E83379">
            <w:pPr>
              <w:pStyle w:val="ConsPlusNormal"/>
            </w:pPr>
            <w:r>
              <w:t xml:space="preserve">Объем отгруженных товаров собственного производства, выполненных работ и услуг собственными силами по видам экономической деятельности "Обрабатывающая промышленность" (накопленным итогом), за исключением отраслей, не относящихся к сфере ведения Министерства промышленности и торговли Российской Федерации, с учетом использования субсидии, предоставленной из средств </w:t>
            </w:r>
            <w:r>
              <w:lastRenderedPageBreak/>
              <w:t>федерального бюджета</w:t>
            </w:r>
          </w:p>
        </w:tc>
        <w:tc>
          <w:tcPr>
            <w:tcW w:w="993" w:type="dxa"/>
          </w:tcPr>
          <w:p w:rsidR="00E83379" w:rsidRDefault="00E83379">
            <w:pPr>
              <w:pStyle w:val="ConsPlusNormal"/>
              <w:jc w:val="center"/>
            </w:pPr>
            <w:r>
              <w:lastRenderedPageBreak/>
              <w:t>млрд. руб.</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pPr>
            <w:r>
              <w:t>25,5</w:t>
            </w:r>
          </w:p>
        </w:tc>
        <w:tc>
          <w:tcPr>
            <w:tcW w:w="907" w:type="dxa"/>
          </w:tcPr>
          <w:p w:rsidR="00E83379" w:rsidRDefault="00E83379">
            <w:pPr>
              <w:pStyle w:val="ConsPlusNormal"/>
            </w:pPr>
            <w:r>
              <w:t>26,3</w:t>
            </w:r>
          </w:p>
        </w:tc>
        <w:tc>
          <w:tcPr>
            <w:tcW w:w="907" w:type="dxa"/>
          </w:tcPr>
          <w:p w:rsidR="00E83379" w:rsidRDefault="00E83379">
            <w:pPr>
              <w:pStyle w:val="ConsPlusNormal"/>
            </w:pPr>
            <w:r>
              <w:t>27,1</w:t>
            </w:r>
          </w:p>
        </w:tc>
        <w:tc>
          <w:tcPr>
            <w:tcW w:w="907" w:type="dxa"/>
          </w:tcPr>
          <w:p w:rsidR="00E83379" w:rsidRDefault="00E83379">
            <w:pPr>
              <w:pStyle w:val="ConsPlusNormal"/>
            </w:pPr>
            <w:r>
              <w:t>27,9</w:t>
            </w:r>
          </w:p>
        </w:tc>
      </w:tr>
      <w:tr w:rsidR="00E83379">
        <w:tc>
          <w:tcPr>
            <w:tcW w:w="709" w:type="dxa"/>
          </w:tcPr>
          <w:p w:rsidR="00E83379" w:rsidRDefault="00E83379">
            <w:pPr>
              <w:pStyle w:val="ConsPlusNormal"/>
              <w:jc w:val="center"/>
            </w:pPr>
            <w:r>
              <w:lastRenderedPageBreak/>
              <w:t>1.16.</w:t>
            </w:r>
          </w:p>
        </w:tc>
        <w:tc>
          <w:tcPr>
            <w:tcW w:w="3231" w:type="dxa"/>
          </w:tcPr>
          <w:p w:rsidR="00E83379" w:rsidRDefault="00E83379">
            <w:pPr>
              <w:pStyle w:val="ConsPlusNormal"/>
            </w:pPr>
            <w:r>
              <w:t>Количество субъектов деятельности в сфере промышленности, получивших в 2022 году финансовую поддержку</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pPr>
            <w:r>
              <w:t>7</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1.17.</w:t>
            </w:r>
          </w:p>
        </w:tc>
        <w:tc>
          <w:tcPr>
            <w:tcW w:w="3231" w:type="dxa"/>
          </w:tcPr>
          <w:p w:rsidR="00E83379" w:rsidRDefault="00E83379">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8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993" w:type="dxa"/>
          </w:tcPr>
          <w:p w:rsidR="00E83379" w:rsidRDefault="00E83379">
            <w:pPr>
              <w:pStyle w:val="ConsPlusNormal"/>
              <w:jc w:val="center"/>
            </w:pPr>
            <w:r>
              <w:t>млн. руб.</w:t>
            </w:r>
          </w:p>
        </w:tc>
        <w:tc>
          <w:tcPr>
            <w:tcW w:w="1247" w:type="dxa"/>
          </w:tcPr>
          <w:p w:rsidR="00E83379" w:rsidRDefault="00E83379">
            <w:pPr>
              <w:pStyle w:val="ConsPlusNormal"/>
              <w:jc w:val="center"/>
            </w:pPr>
            <w:r>
              <w:t>-</w:t>
            </w:r>
          </w:p>
        </w:tc>
        <w:tc>
          <w:tcPr>
            <w:tcW w:w="907" w:type="dxa"/>
          </w:tcPr>
          <w:p w:rsidR="00E83379" w:rsidRDefault="00E83379">
            <w:pPr>
              <w:pStyle w:val="ConsPlusNormal"/>
            </w:pPr>
            <w:r>
              <w:t>14106,0</w:t>
            </w:r>
          </w:p>
        </w:tc>
        <w:tc>
          <w:tcPr>
            <w:tcW w:w="964" w:type="dxa"/>
          </w:tcPr>
          <w:p w:rsidR="00E83379" w:rsidRDefault="00E83379">
            <w:pPr>
              <w:pStyle w:val="ConsPlusNormal"/>
            </w:pPr>
            <w:r>
              <w:t>9782,0</w:t>
            </w:r>
          </w:p>
        </w:tc>
        <w:tc>
          <w:tcPr>
            <w:tcW w:w="907" w:type="dxa"/>
          </w:tcPr>
          <w:p w:rsidR="00E83379" w:rsidRDefault="00E83379">
            <w:pPr>
              <w:pStyle w:val="ConsPlusNormal"/>
            </w:pPr>
            <w:r>
              <w:t>9962,0</w:t>
            </w:r>
          </w:p>
        </w:tc>
        <w:tc>
          <w:tcPr>
            <w:tcW w:w="907" w:type="dxa"/>
          </w:tcPr>
          <w:p w:rsidR="00E83379" w:rsidRDefault="00E83379">
            <w:pPr>
              <w:pStyle w:val="ConsPlusNormal"/>
            </w:pPr>
            <w:r>
              <w:t>10182,0</w:t>
            </w:r>
          </w:p>
        </w:tc>
        <w:tc>
          <w:tcPr>
            <w:tcW w:w="964" w:type="dxa"/>
          </w:tcPr>
          <w:p w:rsidR="00E83379" w:rsidRDefault="00E83379">
            <w:pPr>
              <w:pStyle w:val="ConsPlusNormal"/>
            </w:pPr>
            <w:r>
              <w:t>10392,0</w:t>
            </w:r>
          </w:p>
        </w:tc>
        <w:tc>
          <w:tcPr>
            <w:tcW w:w="907" w:type="dxa"/>
          </w:tcPr>
          <w:p w:rsidR="00E83379" w:rsidRDefault="00E83379">
            <w:pPr>
              <w:pStyle w:val="ConsPlusNormal"/>
            </w:pPr>
            <w:r>
              <w:t>10622,0</w:t>
            </w:r>
          </w:p>
        </w:tc>
        <w:tc>
          <w:tcPr>
            <w:tcW w:w="907" w:type="dxa"/>
          </w:tcPr>
          <w:p w:rsidR="00E83379" w:rsidRDefault="00E83379">
            <w:pPr>
              <w:pStyle w:val="ConsPlusNormal"/>
            </w:pPr>
            <w:r>
              <w:t>10822,0</w:t>
            </w:r>
          </w:p>
        </w:tc>
        <w:tc>
          <w:tcPr>
            <w:tcW w:w="907" w:type="dxa"/>
          </w:tcPr>
          <w:p w:rsidR="00E83379" w:rsidRDefault="00E83379">
            <w:pPr>
              <w:pStyle w:val="ConsPlusNormal"/>
            </w:pPr>
            <w:r>
              <w:t>11038,4</w:t>
            </w:r>
          </w:p>
        </w:tc>
      </w:tr>
      <w:tr w:rsidR="00E83379">
        <w:tblPrEx>
          <w:tblBorders>
            <w:insideH w:val="nil"/>
          </w:tblBorders>
        </w:tblPrEx>
        <w:tc>
          <w:tcPr>
            <w:tcW w:w="709" w:type="dxa"/>
            <w:tcBorders>
              <w:bottom w:val="nil"/>
            </w:tcBorders>
          </w:tcPr>
          <w:p w:rsidR="00E83379" w:rsidRDefault="00E83379">
            <w:pPr>
              <w:pStyle w:val="ConsPlusNormal"/>
              <w:jc w:val="center"/>
            </w:pPr>
            <w:r>
              <w:t>1.18.</w:t>
            </w:r>
          </w:p>
        </w:tc>
        <w:tc>
          <w:tcPr>
            <w:tcW w:w="3231" w:type="dxa"/>
            <w:tcBorders>
              <w:bottom w:val="nil"/>
            </w:tcBorders>
          </w:tcPr>
          <w:p w:rsidR="00E83379" w:rsidRDefault="00E83379">
            <w:pPr>
              <w:pStyle w:val="ConsPlusNormal"/>
            </w:pPr>
            <w:r>
              <w:t xml:space="preserve">Количество проведенных мероприятий на площадках межрегиональных и международных партнеров, в рамках которых представлен </w:t>
            </w:r>
            <w:r>
              <w:lastRenderedPageBreak/>
              <w:t>промышленный и инновационный потенциал Новгородской области</w:t>
            </w:r>
          </w:p>
        </w:tc>
        <w:tc>
          <w:tcPr>
            <w:tcW w:w="993" w:type="dxa"/>
            <w:tcBorders>
              <w:bottom w:val="nil"/>
            </w:tcBorders>
          </w:tcPr>
          <w:p w:rsidR="00E83379" w:rsidRDefault="00E83379">
            <w:pPr>
              <w:pStyle w:val="ConsPlusNormal"/>
              <w:jc w:val="center"/>
            </w:pPr>
            <w:r>
              <w:lastRenderedPageBreak/>
              <w:t>ед.</w:t>
            </w:r>
          </w:p>
        </w:tc>
        <w:tc>
          <w:tcPr>
            <w:tcW w:w="1247" w:type="dxa"/>
            <w:tcBorders>
              <w:bottom w:val="nil"/>
            </w:tcBorders>
          </w:tcPr>
          <w:p w:rsidR="00E83379" w:rsidRDefault="00E83379">
            <w:pPr>
              <w:pStyle w:val="ConsPlusNormal"/>
              <w:jc w:val="center"/>
            </w:pPr>
            <w:r>
              <w:t>-</w:t>
            </w:r>
          </w:p>
        </w:tc>
        <w:tc>
          <w:tcPr>
            <w:tcW w:w="907" w:type="dxa"/>
            <w:tcBorders>
              <w:bottom w:val="nil"/>
            </w:tcBorders>
          </w:tcPr>
          <w:p w:rsidR="00E83379" w:rsidRDefault="00E83379">
            <w:pPr>
              <w:pStyle w:val="ConsPlusNormal"/>
              <w:jc w:val="center"/>
            </w:pPr>
            <w:r>
              <w:t>-</w:t>
            </w:r>
          </w:p>
        </w:tc>
        <w:tc>
          <w:tcPr>
            <w:tcW w:w="964" w:type="dxa"/>
            <w:tcBorders>
              <w:bottom w:val="nil"/>
            </w:tcBorders>
          </w:tcPr>
          <w:p w:rsidR="00E83379" w:rsidRDefault="00E83379">
            <w:pPr>
              <w:pStyle w:val="ConsPlusNormal"/>
              <w:jc w:val="center"/>
            </w:pPr>
            <w:r>
              <w:t>-</w:t>
            </w:r>
          </w:p>
        </w:tc>
        <w:tc>
          <w:tcPr>
            <w:tcW w:w="907" w:type="dxa"/>
            <w:tcBorders>
              <w:bottom w:val="nil"/>
            </w:tcBorders>
          </w:tcPr>
          <w:p w:rsidR="00E83379" w:rsidRDefault="00E83379">
            <w:pPr>
              <w:pStyle w:val="ConsPlusNormal"/>
              <w:jc w:val="center"/>
            </w:pPr>
            <w:r>
              <w:t>-</w:t>
            </w:r>
          </w:p>
        </w:tc>
        <w:tc>
          <w:tcPr>
            <w:tcW w:w="907" w:type="dxa"/>
            <w:tcBorders>
              <w:bottom w:val="nil"/>
            </w:tcBorders>
          </w:tcPr>
          <w:p w:rsidR="00E83379" w:rsidRDefault="00E83379">
            <w:pPr>
              <w:pStyle w:val="ConsPlusNormal"/>
              <w:jc w:val="center"/>
            </w:pPr>
            <w:r>
              <w:t>-</w:t>
            </w:r>
          </w:p>
        </w:tc>
        <w:tc>
          <w:tcPr>
            <w:tcW w:w="964" w:type="dxa"/>
            <w:tcBorders>
              <w:bottom w:val="nil"/>
            </w:tcBorders>
          </w:tcPr>
          <w:p w:rsidR="00E83379" w:rsidRDefault="00E83379">
            <w:pPr>
              <w:pStyle w:val="ConsPlusNormal"/>
            </w:pPr>
            <w:r>
              <w:t>1</w:t>
            </w:r>
          </w:p>
        </w:tc>
        <w:tc>
          <w:tcPr>
            <w:tcW w:w="907" w:type="dxa"/>
            <w:tcBorders>
              <w:bottom w:val="nil"/>
            </w:tcBorders>
          </w:tcPr>
          <w:p w:rsidR="00E83379" w:rsidRDefault="00E83379">
            <w:pPr>
              <w:pStyle w:val="ConsPlusNormal"/>
              <w:jc w:val="center"/>
            </w:pPr>
            <w:r>
              <w:t>-</w:t>
            </w:r>
          </w:p>
        </w:tc>
        <w:tc>
          <w:tcPr>
            <w:tcW w:w="907" w:type="dxa"/>
            <w:tcBorders>
              <w:bottom w:val="nil"/>
            </w:tcBorders>
          </w:tcPr>
          <w:p w:rsidR="00E83379" w:rsidRDefault="00E83379">
            <w:pPr>
              <w:pStyle w:val="ConsPlusNormal"/>
              <w:jc w:val="center"/>
            </w:pPr>
            <w:r>
              <w:t>-</w:t>
            </w:r>
          </w:p>
        </w:tc>
        <w:tc>
          <w:tcPr>
            <w:tcW w:w="907" w:type="dxa"/>
            <w:tcBorders>
              <w:bottom w:val="nil"/>
            </w:tcBorders>
          </w:tcPr>
          <w:p w:rsidR="00E83379" w:rsidRDefault="00E83379">
            <w:pPr>
              <w:pStyle w:val="ConsPlusNormal"/>
              <w:jc w:val="center"/>
            </w:pPr>
            <w:r>
              <w:t>-</w:t>
            </w:r>
          </w:p>
        </w:tc>
      </w:tr>
      <w:tr w:rsidR="00E83379">
        <w:tblPrEx>
          <w:tblBorders>
            <w:insideH w:val="nil"/>
          </w:tblBorders>
        </w:tblPrEx>
        <w:tc>
          <w:tcPr>
            <w:tcW w:w="13550" w:type="dxa"/>
            <w:gridSpan w:val="12"/>
            <w:tcBorders>
              <w:top w:val="nil"/>
            </w:tcBorders>
          </w:tcPr>
          <w:p w:rsidR="00E83379" w:rsidRDefault="00E83379">
            <w:pPr>
              <w:pStyle w:val="ConsPlusNormal"/>
              <w:jc w:val="both"/>
            </w:pPr>
            <w:r>
              <w:lastRenderedPageBreak/>
              <w:t xml:space="preserve">(п. 1.18 введен </w:t>
            </w:r>
            <w:hyperlink r:id="rId88">
              <w:r>
                <w:rPr>
                  <w:color w:val="0000FF"/>
                </w:rPr>
                <w:t>Постановлением</w:t>
              </w:r>
            </w:hyperlink>
            <w:r>
              <w:t xml:space="preserve"> Правительства Новгородской области от 25.05.2023</w:t>
            </w:r>
          </w:p>
          <w:p w:rsidR="00E83379" w:rsidRDefault="00E83379">
            <w:pPr>
              <w:pStyle w:val="ConsPlusNormal"/>
              <w:jc w:val="both"/>
            </w:pPr>
            <w:r>
              <w:t>N 221)</w:t>
            </w:r>
          </w:p>
        </w:tc>
      </w:tr>
      <w:tr w:rsidR="00E83379">
        <w:tc>
          <w:tcPr>
            <w:tcW w:w="709" w:type="dxa"/>
          </w:tcPr>
          <w:p w:rsidR="00E83379" w:rsidRDefault="00E83379">
            <w:pPr>
              <w:pStyle w:val="ConsPlusNormal"/>
              <w:jc w:val="center"/>
              <w:outlineLvl w:val="2"/>
            </w:pPr>
            <w:r>
              <w:t>2.</w:t>
            </w:r>
          </w:p>
        </w:tc>
        <w:tc>
          <w:tcPr>
            <w:tcW w:w="12841" w:type="dxa"/>
            <w:gridSpan w:val="11"/>
          </w:tcPr>
          <w:p w:rsidR="00E83379" w:rsidRDefault="00E83379">
            <w:pPr>
              <w:pStyle w:val="ConsPlusNormal"/>
            </w:pPr>
            <w:r>
              <w:t>Подпрограмма "Повышение производительности труда и поддержка занятости в Новгородской области"</w:t>
            </w:r>
          </w:p>
        </w:tc>
      </w:tr>
      <w:tr w:rsidR="00E83379">
        <w:tc>
          <w:tcPr>
            <w:tcW w:w="709" w:type="dxa"/>
          </w:tcPr>
          <w:p w:rsidR="00E83379" w:rsidRDefault="00E83379">
            <w:pPr>
              <w:pStyle w:val="ConsPlusNormal"/>
              <w:jc w:val="center"/>
            </w:pPr>
            <w:r>
              <w:t>2.1.</w:t>
            </w:r>
          </w:p>
        </w:tc>
        <w:tc>
          <w:tcPr>
            <w:tcW w:w="3231" w:type="dxa"/>
          </w:tcPr>
          <w:p w:rsidR="00E83379" w:rsidRDefault="00E83379">
            <w:pPr>
              <w:pStyle w:val="ConsPlusNormal"/>
            </w:pPr>
            <w:r>
              <w:t>Индекс производительности труда относительно уровня 2011 года</w:t>
            </w:r>
          </w:p>
        </w:tc>
        <w:tc>
          <w:tcPr>
            <w:tcW w:w="993" w:type="dxa"/>
          </w:tcPr>
          <w:p w:rsidR="00E83379" w:rsidRDefault="00E83379">
            <w:pPr>
              <w:pStyle w:val="ConsPlusNormal"/>
              <w:jc w:val="center"/>
            </w:pPr>
            <w:r>
              <w:t>%</w:t>
            </w:r>
          </w:p>
        </w:tc>
        <w:tc>
          <w:tcPr>
            <w:tcW w:w="1247" w:type="dxa"/>
          </w:tcPr>
          <w:p w:rsidR="00E83379" w:rsidRDefault="00E83379">
            <w:pPr>
              <w:pStyle w:val="ConsPlusNormal"/>
            </w:pPr>
            <w:r>
              <w:t>138,4</w:t>
            </w:r>
          </w:p>
        </w:tc>
        <w:tc>
          <w:tcPr>
            <w:tcW w:w="907" w:type="dxa"/>
          </w:tcPr>
          <w:p w:rsidR="00E83379" w:rsidRDefault="00E83379">
            <w:pPr>
              <w:pStyle w:val="ConsPlusNormal"/>
            </w:pPr>
            <w:r>
              <w:t>155,0</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2.2.</w:t>
            </w:r>
          </w:p>
        </w:tc>
        <w:tc>
          <w:tcPr>
            <w:tcW w:w="3231" w:type="dxa"/>
          </w:tcPr>
          <w:p w:rsidR="00E83379" w:rsidRDefault="00E83379">
            <w:pPr>
              <w:pStyle w:val="ConsPlusNormal"/>
            </w:pPr>
            <w:r>
              <w:t>Число высокопроизводительных рабочих мест</w:t>
            </w:r>
          </w:p>
        </w:tc>
        <w:tc>
          <w:tcPr>
            <w:tcW w:w="993" w:type="dxa"/>
          </w:tcPr>
          <w:p w:rsidR="00E83379" w:rsidRDefault="00E83379">
            <w:pPr>
              <w:pStyle w:val="ConsPlusNormal"/>
              <w:jc w:val="center"/>
            </w:pPr>
            <w:r>
              <w:t>тыс. ед.</w:t>
            </w:r>
          </w:p>
        </w:tc>
        <w:tc>
          <w:tcPr>
            <w:tcW w:w="1247" w:type="dxa"/>
          </w:tcPr>
          <w:p w:rsidR="00E83379" w:rsidRDefault="00E83379">
            <w:pPr>
              <w:pStyle w:val="ConsPlusNormal"/>
            </w:pPr>
            <w:r>
              <w:t>73,3</w:t>
            </w:r>
          </w:p>
        </w:tc>
        <w:tc>
          <w:tcPr>
            <w:tcW w:w="907" w:type="dxa"/>
          </w:tcPr>
          <w:p w:rsidR="00E83379" w:rsidRDefault="00E83379">
            <w:pPr>
              <w:pStyle w:val="ConsPlusNormal"/>
            </w:pPr>
            <w:r>
              <w:t>73,5</w:t>
            </w:r>
          </w:p>
        </w:tc>
        <w:tc>
          <w:tcPr>
            <w:tcW w:w="964" w:type="dxa"/>
          </w:tcPr>
          <w:p w:rsidR="00E83379" w:rsidRDefault="00E83379">
            <w:pPr>
              <w:pStyle w:val="ConsPlusNormal"/>
            </w:pPr>
            <w:r>
              <w:t>78,1</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vMerge w:val="restart"/>
          </w:tcPr>
          <w:p w:rsidR="00E83379" w:rsidRDefault="00E83379">
            <w:pPr>
              <w:pStyle w:val="ConsPlusNormal"/>
              <w:jc w:val="center"/>
            </w:pPr>
            <w:r>
              <w:t>2.3.</w:t>
            </w:r>
          </w:p>
        </w:tc>
        <w:tc>
          <w:tcPr>
            <w:tcW w:w="3231" w:type="dxa"/>
            <w:vMerge w:val="restart"/>
          </w:tcPr>
          <w:p w:rsidR="00E83379" w:rsidRDefault="00E83379">
            <w:pPr>
              <w:pStyle w:val="ConsPlusNormal"/>
            </w:pPr>
            <w:r>
              <w:t>Прирост высокопроизводительных рабочих мест</w:t>
            </w:r>
          </w:p>
        </w:tc>
        <w:tc>
          <w:tcPr>
            <w:tcW w:w="993" w:type="dxa"/>
          </w:tcPr>
          <w:p w:rsidR="00E83379" w:rsidRDefault="00E83379">
            <w:pPr>
              <w:pStyle w:val="ConsPlusNormal"/>
              <w:jc w:val="center"/>
            </w:pPr>
            <w:r>
              <w:t>тыс. ед.</w:t>
            </w:r>
          </w:p>
        </w:tc>
        <w:tc>
          <w:tcPr>
            <w:tcW w:w="1247" w:type="dxa"/>
          </w:tcPr>
          <w:p w:rsidR="00E83379" w:rsidRDefault="00E83379">
            <w:pPr>
              <w:pStyle w:val="ConsPlusNormal"/>
            </w:pPr>
            <w:r>
              <w:t>3,6</w:t>
            </w:r>
          </w:p>
        </w:tc>
        <w:tc>
          <w:tcPr>
            <w:tcW w:w="907" w:type="dxa"/>
          </w:tcPr>
          <w:p w:rsidR="00E83379" w:rsidRDefault="00E83379">
            <w:pPr>
              <w:pStyle w:val="ConsPlusNormal"/>
            </w:pPr>
            <w:r>
              <w:t>13,8</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vMerge/>
          </w:tcPr>
          <w:p w:rsidR="00E83379" w:rsidRDefault="00E83379">
            <w:pPr>
              <w:pStyle w:val="ConsPlusNormal"/>
            </w:pPr>
          </w:p>
        </w:tc>
        <w:tc>
          <w:tcPr>
            <w:tcW w:w="3231" w:type="dxa"/>
            <w:vMerge/>
          </w:tcPr>
          <w:p w:rsidR="00E83379" w:rsidRDefault="00E83379">
            <w:pPr>
              <w:pStyle w:val="ConsPlusNormal"/>
            </w:pPr>
          </w:p>
        </w:tc>
        <w:tc>
          <w:tcPr>
            <w:tcW w:w="993" w:type="dxa"/>
          </w:tcPr>
          <w:p w:rsidR="00E83379" w:rsidRDefault="00E83379">
            <w:pPr>
              <w:pStyle w:val="ConsPlusNormal"/>
              <w:jc w:val="center"/>
            </w:pPr>
            <w:r>
              <w:t>% (к предыдущему году)</w:t>
            </w:r>
          </w:p>
        </w:tc>
        <w:tc>
          <w:tcPr>
            <w:tcW w:w="1247" w:type="dxa"/>
          </w:tcPr>
          <w:p w:rsidR="00E83379" w:rsidRDefault="00E83379">
            <w:pPr>
              <w:pStyle w:val="ConsPlusNormal"/>
            </w:pPr>
            <w:r>
              <w:t>5,2</w:t>
            </w:r>
          </w:p>
        </w:tc>
        <w:tc>
          <w:tcPr>
            <w:tcW w:w="907" w:type="dxa"/>
          </w:tcPr>
          <w:p w:rsidR="00E83379" w:rsidRDefault="00E83379">
            <w:pPr>
              <w:pStyle w:val="ConsPlusNormal"/>
            </w:pPr>
            <w:r>
              <w:t>9,3</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2.4.</w:t>
            </w:r>
          </w:p>
        </w:tc>
        <w:tc>
          <w:tcPr>
            <w:tcW w:w="3231" w:type="dxa"/>
          </w:tcPr>
          <w:p w:rsidR="00E83379" w:rsidRDefault="00E83379">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проекта "Производительность труда и поддержка занятости" (далее национальный проект) (количество предприятий обрабатывающих отраслей, обеспечивающих повышение производительности труда и </w:t>
            </w:r>
            <w:r>
              <w:lastRenderedPageBreak/>
              <w:t>увеличение числа высокопроизводительных рабочих мест)</w:t>
            </w:r>
          </w:p>
        </w:tc>
        <w:tc>
          <w:tcPr>
            <w:tcW w:w="993" w:type="dxa"/>
          </w:tcPr>
          <w:p w:rsidR="00E83379" w:rsidRDefault="00E83379">
            <w:pPr>
              <w:pStyle w:val="ConsPlusNormal"/>
              <w:jc w:val="center"/>
            </w:pPr>
            <w:r>
              <w:lastRenderedPageBreak/>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9</w:t>
            </w:r>
          </w:p>
        </w:tc>
        <w:tc>
          <w:tcPr>
            <w:tcW w:w="964" w:type="dxa"/>
          </w:tcPr>
          <w:p w:rsidR="00E83379" w:rsidRDefault="00E83379">
            <w:pPr>
              <w:pStyle w:val="ConsPlusNormal"/>
            </w:pPr>
            <w:r>
              <w:t>13</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2.5.</w:t>
            </w:r>
          </w:p>
        </w:tc>
        <w:tc>
          <w:tcPr>
            <w:tcW w:w="3231" w:type="dxa"/>
          </w:tcPr>
          <w:p w:rsidR="00E83379" w:rsidRDefault="00E83379">
            <w:pPr>
              <w:pStyle w:val="ConsPlusNormal"/>
            </w:pPr>
            <w:r>
              <w:t>Рост производительности труда на средних и крупных предприятиях базовых несырьевых отраслей экономики</w:t>
            </w:r>
          </w:p>
        </w:tc>
        <w:tc>
          <w:tcPr>
            <w:tcW w:w="993" w:type="dxa"/>
          </w:tcPr>
          <w:p w:rsidR="00E83379" w:rsidRDefault="00E83379">
            <w:pPr>
              <w:pStyle w:val="ConsPlusNormal"/>
              <w:jc w:val="center"/>
            </w:pPr>
            <w:r>
              <w:t>%</w:t>
            </w:r>
          </w:p>
        </w:tc>
        <w:tc>
          <w:tcPr>
            <w:tcW w:w="1247" w:type="dxa"/>
          </w:tcPr>
          <w:p w:rsidR="00E83379" w:rsidRDefault="00E83379">
            <w:pPr>
              <w:pStyle w:val="ConsPlusNormal"/>
            </w:pPr>
            <w:r>
              <w:t>101,7</w:t>
            </w:r>
          </w:p>
        </w:tc>
        <w:tc>
          <w:tcPr>
            <w:tcW w:w="907" w:type="dxa"/>
          </w:tcPr>
          <w:p w:rsidR="00E83379" w:rsidRDefault="00E83379">
            <w:pPr>
              <w:pStyle w:val="ConsPlusNormal"/>
            </w:pPr>
            <w:r>
              <w:t>102,3</w:t>
            </w:r>
          </w:p>
        </w:tc>
        <w:tc>
          <w:tcPr>
            <w:tcW w:w="964" w:type="dxa"/>
          </w:tcPr>
          <w:p w:rsidR="00E83379" w:rsidRDefault="00E83379">
            <w:pPr>
              <w:pStyle w:val="ConsPlusNormal"/>
            </w:pPr>
            <w:r>
              <w:t>103,2</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2.6.</w:t>
            </w:r>
          </w:p>
        </w:tc>
        <w:tc>
          <w:tcPr>
            <w:tcW w:w="3231" w:type="dxa"/>
          </w:tcPr>
          <w:p w:rsidR="00E83379" w:rsidRDefault="00E83379">
            <w:pPr>
              <w:pStyle w:val="ConsPlusNormal"/>
            </w:pPr>
            <w:r>
              <w:t>Количество руководителей организаций государственного сектора, принявших участие в мероприятиях, направленных на повышение компетенций в сфере "бережливого производства"</w:t>
            </w:r>
          </w:p>
        </w:tc>
        <w:tc>
          <w:tcPr>
            <w:tcW w:w="993" w:type="dxa"/>
          </w:tcPr>
          <w:p w:rsidR="00E83379" w:rsidRDefault="00E83379">
            <w:pPr>
              <w:pStyle w:val="ConsPlusNormal"/>
              <w:jc w:val="center"/>
            </w:pPr>
            <w:r>
              <w:t>чел.</w:t>
            </w:r>
          </w:p>
        </w:tc>
        <w:tc>
          <w:tcPr>
            <w:tcW w:w="1247" w:type="dxa"/>
          </w:tcPr>
          <w:p w:rsidR="00E83379" w:rsidRDefault="00E83379">
            <w:pPr>
              <w:pStyle w:val="ConsPlusNormal"/>
              <w:jc w:val="center"/>
            </w:pPr>
            <w:r>
              <w:t>-</w:t>
            </w:r>
          </w:p>
        </w:tc>
        <w:tc>
          <w:tcPr>
            <w:tcW w:w="907" w:type="dxa"/>
          </w:tcPr>
          <w:p w:rsidR="00E83379" w:rsidRDefault="00E83379">
            <w:pPr>
              <w:pStyle w:val="ConsPlusNormal"/>
            </w:pPr>
            <w:r>
              <w:t>10</w:t>
            </w:r>
          </w:p>
        </w:tc>
        <w:tc>
          <w:tcPr>
            <w:tcW w:w="964" w:type="dxa"/>
          </w:tcPr>
          <w:p w:rsidR="00E83379" w:rsidRDefault="00E83379">
            <w:pPr>
              <w:pStyle w:val="ConsPlusNormal"/>
            </w:pPr>
            <w:r>
              <w:t>10</w:t>
            </w:r>
          </w:p>
        </w:tc>
        <w:tc>
          <w:tcPr>
            <w:tcW w:w="907" w:type="dxa"/>
          </w:tcPr>
          <w:p w:rsidR="00E83379" w:rsidRDefault="00E83379">
            <w:pPr>
              <w:pStyle w:val="ConsPlusNormal"/>
            </w:pPr>
            <w:r>
              <w:t>10</w:t>
            </w:r>
          </w:p>
        </w:tc>
        <w:tc>
          <w:tcPr>
            <w:tcW w:w="907" w:type="dxa"/>
          </w:tcPr>
          <w:p w:rsidR="00E83379" w:rsidRDefault="00E83379">
            <w:pPr>
              <w:pStyle w:val="ConsPlusNormal"/>
            </w:pPr>
            <w:r>
              <w:t>10</w:t>
            </w:r>
          </w:p>
        </w:tc>
        <w:tc>
          <w:tcPr>
            <w:tcW w:w="964" w:type="dxa"/>
          </w:tcPr>
          <w:p w:rsidR="00E83379" w:rsidRDefault="00E83379">
            <w:pPr>
              <w:pStyle w:val="ConsPlusNormal"/>
            </w:pPr>
            <w:r>
              <w:t>10</w:t>
            </w:r>
          </w:p>
        </w:tc>
        <w:tc>
          <w:tcPr>
            <w:tcW w:w="907" w:type="dxa"/>
          </w:tcPr>
          <w:p w:rsidR="00E83379" w:rsidRDefault="00E83379">
            <w:pPr>
              <w:pStyle w:val="ConsPlusNormal"/>
            </w:pPr>
            <w:r>
              <w:t>10</w:t>
            </w:r>
          </w:p>
        </w:tc>
        <w:tc>
          <w:tcPr>
            <w:tcW w:w="907" w:type="dxa"/>
          </w:tcPr>
          <w:p w:rsidR="00E83379" w:rsidRDefault="00E83379">
            <w:pPr>
              <w:pStyle w:val="ConsPlusNormal"/>
            </w:pPr>
            <w:r>
              <w:t>10</w:t>
            </w:r>
          </w:p>
        </w:tc>
        <w:tc>
          <w:tcPr>
            <w:tcW w:w="907" w:type="dxa"/>
          </w:tcPr>
          <w:p w:rsidR="00E83379" w:rsidRDefault="00E83379">
            <w:pPr>
              <w:pStyle w:val="ConsPlusNormal"/>
            </w:pPr>
            <w:r>
              <w:t>10</w:t>
            </w:r>
          </w:p>
        </w:tc>
      </w:tr>
      <w:tr w:rsidR="00E83379">
        <w:tc>
          <w:tcPr>
            <w:tcW w:w="709" w:type="dxa"/>
          </w:tcPr>
          <w:p w:rsidR="00E83379" w:rsidRDefault="00E83379">
            <w:pPr>
              <w:pStyle w:val="ConsPlusNormal"/>
              <w:jc w:val="center"/>
            </w:pPr>
            <w:r>
              <w:t>2.7.</w:t>
            </w:r>
          </w:p>
        </w:tc>
        <w:tc>
          <w:tcPr>
            <w:tcW w:w="3231" w:type="dxa"/>
          </w:tcPr>
          <w:p w:rsidR="00E83379" w:rsidRDefault="00E83379">
            <w:pPr>
              <w:pStyle w:val="ConsPlusNormal"/>
            </w:pPr>
            <w:r>
              <w:t>Доля работников организаций - участников федерального проекта "Поддержка занятости и повышение эффективности рынка труда для обеспечения роста производительности труда", прошедших переобучение, повысивших квалификацию в целях повышения производительности труда</w:t>
            </w:r>
          </w:p>
        </w:tc>
        <w:tc>
          <w:tcPr>
            <w:tcW w:w="993" w:type="dxa"/>
          </w:tcPr>
          <w:p w:rsidR="00E83379" w:rsidRDefault="00E83379">
            <w:pPr>
              <w:pStyle w:val="ConsPlusNormal"/>
              <w:jc w:val="center"/>
            </w:pPr>
            <w:r>
              <w:t>%</w:t>
            </w:r>
          </w:p>
        </w:tc>
        <w:tc>
          <w:tcPr>
            <w:tcW w:w="1247" w:type="dxa"/>
          </w:tcPr>
          <w:p w:rsidR="00E83379" w:rsidRDefault="00E83379">
            <w:pPr>
              <w:pStyle w:val="ConsPlusNormal"/>
              <w:jc w:val="center"/>
            </w:pPr>
            <w:r>
              <w:t>-</w:t>
            </w:r>
          </w:p>
        </w:tc>
        <w:tc>
          <w:tcPr>
            <w:tcW w:w="907" w:type="dxa"/>
          </w:tcPr>
          <w:p w:rsidR="00E83379" w:rsidRDefault="00E83379">
            <w:pPr>
              <w:pStyle w:val="ConsPlusNormal"/>
            </w:pPr>
            <w:r>
              <w:t>10,0</w:t>
            </w:r>
          </w:p>
        </w:tc>
        <w:tc>
          <w:tcPr>
            <w:tcW w:w="964" w:type="dxa"/>
          </w:tcPr>
          <w:p w:rsidR="00E83379" w:rsidRDefault="00E83379">
            <w:pPr>
              <w:pStyle w:val="ConsPlusNormal"/>
            </w:pPr>
            <w:r>
              <w:t>20,0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2.8.</w:t>
            </w:r>
          </w:p>
        </w:tc>
        <w:tc>
          <w:tcPr>
            <w:tcW w:w="3231" w:type="dxa"/>
          </w:tcPr>
          <w:p w:rsidR="00E83379" w:rsidRDefault="00E83379">
            <w:pPr>
              <w:pStyle w:val="ConsPlusNormal"/>
            </w:pPr>
            <w:r>
              <w:t xml:space="preserve">Доля трудоустроенных работников в численности работников, прошедших переобучение, повысивших </w:t>
            </w:r>
            <w:r>
              <w:lastRenderedPageBreak/>
              <w:t>квалификацию в рамках мероприятий, направленных на поддержку занятости</w:t>
            </w:r>
          </w:p>
        </w:tc>
        <w:tc>
          <w:tcPr>
            <w:tcW w:w="993" w:type="dxa"/>
          </w:tcPr>
          <w:p w:rsidR="00E83379" w:rsidRDefault="00E83379">
            <w:pPr>
              <w:pStyle w:val="ConsPlusNormal"/>
              <w:jc w:val="center"/>
            </w:pPr>
            <w:r>
              <w:lastRenderedPageBreak/>
              <w:t>%</w:t>
            </w:r>
          </w:p>
        </w:tc>
        <w:tc>
          <w:tcPr>
            <w:tcW w:w="1247" w:type="dxa"/>
          </w:tcPr>
          <w:p w:rsidR="00E83379" w:rsidRDefault="00E83379">
            <w:pPr>
              <w:pStyle w:val="ConsPlusNormal"/>
              <w:jc w:val="center"/>
            </w:pPr>
            <w:r>
              <w:t>-</w:t>
            </w:r>
          </w:p>
        </w:tc>
        <w:tc>
          <w:tcPr>
            <w:tcW w:w="907" w:type="dxa"/>
          </w:tcPr>
          <w:p w:rsidR="00E83379" w:rsidRDefault="00E83379">
            <w:pPr>
              <w:pStyle w:val="ConsPlusNormal"/>
            </w:pPr>
            <w:r>
              <w:t>6,0</w:t>
            </w:r>
          </w:p>
        </w:tc>
        <w:tc>
          <w:tcPr>
            <w:tcW w:w="964" w:type="dxa"/>
          </w:tcPr>
          <w:p w:rsidR="00E83379" w:rsidRDefault="00E83379">
            <w:pPr>
              <w:pStyle w:val="ConsPlusNormal"/>
            </w:pPr>
            <w:r>
              <w:t>8,0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2.9.</w:t>
            </w:r>
          </w:p>
        </w:tc>
        <w:tc>
          <w:tcPr>
            <w:tcW w:w="3231" w:type="dxa"/>
          </w:tcPr>
          <w:p w:rsidR="00E83379" w:rsidRDefault="00E83379">
            <w:pPr>
              <w:pStyle w:val="ConsPlusNormal"/>
            </w:pPr>
            <w:r>
              <w:t>Количество предприятий, реализующих технологии "бережливого производства"</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5</w:t>
            </w:r>
          </w:p>
        </w:tc>
        <w:tc>
          <w:tcPr>
            <w:tcW w:w="964" w:type="dxa"/>
          </w:tcPr>
          <w:p w:rsidR="00E83379" w:rsidRDefault="00E83379">
            <w:pPr>
              <w:pStyle w:val="ConsPlusNormal"/>
            </w:pPr>
            <w:r>
              <w:t>10</w:t>
            </w:r>
          </w:p>
        </w:tc>
        <w:tc>
          <w:tcPr>
            <w:tcW w:w="907" w:type="dxa"/>
          </w:tcPr>
          <w:p w:rsidR="00E83379" w:rsidRDefault="00E83379">
            <w:pPr>
              <w:pStyle w:val="ConsPlusNormal"/>
            </w:pPr>
            <w:r>
              <w:t>15</w:t>
            </w:r>
          </w:p>
        </w:tc>
        <w:tc>
          <w:tcPr>
            <w:tcW w:w="907" w:type="dxa"/>
          </w:tcPr>
          <w:p w:rsidR="00E83379" w:rsidRDefault="00E83379">
            <w:pPr>
              <w:pStyle w:val="ConsPlusNormal"/>
            </w:pPr>
            <w:r>
              <w:t>20</w:t>
            </w:r>
          </w:p>
        </w:tc>
        <w:tc>
          <w:tcPr>
            <w:tcW w:w="964" w:type="dxa"/>
          </w:tcPr>
          <w:p w:rsidR="00E83379" w:rsidRDefault="00E83379">
            <w:pPr>
              <w:pStyle w:val="ConsPlusNormal"/>
            </w:pPr>
            <w:r>
              <w:t>20</w:t>
            </w:r>
          </w:p>
        </w:tc>
        <w:tc>
          <w:tcPr>
            <w:tcW w:w="907" w:type="dxa"/>
          </w:tcPr>
          <w:p w:rsidR="00E83379" w:rsidRDefault="00E83379">
            <w:pPr>
              <w:pStyle w:val="ConsPlusNormal"/>
            </w:pPr>
            <w:r>
              <w:t>20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2.10.</w:t>
            </w:r>
          </w:p>
        </w:tc>
        <w:tc>
          <w:tcPr>
            <w:tcW w:w="3231" w:type="dxa"/>
          </w:tcPr>
          <w:p w:rsidR="00E83379" w:rsidRDefault="00E83379">
            <w:pPr>
              <w:pStyle w:val="ConsPlusNormal"/>
            </w:pPr>
            <w:r>
              <w:t>Количество руководителей, обученных по программе управленческих навыков для повышения производительности труда (нарастающим итогом)</w:t>
            </w:r>
          </w:p>
        </w:tc>
        <w:tc>
          <w:tcPr>
            <w:tcW w:w="993" w:type="dxa"/>
          </w:tcPr>
          <w:p w:rsidR="00E83379" w:rsidRDefault="00E83379">
            <w:pPr>
              <w:pStyle w:val="ConsPlusNormal"/>
              <w:jc w:val="center"/>
            </w:pPr>
            <w:r>
              <w:t>тыс. чел.</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pPr>
            <w:r>
              <w:t>0,003</w:t>
            </w:r>
          </w:p>
        </w:tc>
        <w:tc>
          <w:tcPr>
            <w:tcW w:w="907" w:type="dxa"/>
          </w:tcPr>
          <w:p w:rsidR="00E83379" w:rsidRDefault="00E83379">
            <w:pPr>
              <w:pStyle w:val="ConsPlusNormal"/>
            </w:pPr>
            <w:r>
              <w:t>0,016</w:t>
            </w:r>
          </w:p>
        </w:tc>
        <w:tc>
          <w:tcPr>
            <w:tcW w:w="964" w:type="dxa"/>
          </w:tcPr>
          <w:p w:rsidR="00E83379" w:rsidRDefault="00E83379">
            <w:pPr>
              <w:pStyle w:val="ConsPlusNormal"/>
            </w:pPr>
            <w:r>
              <w:t>0,016</w:t>
            </w:r>
          </w:p>
        </w:tc>
        <w:tc>
          <w:tcPr>
            <w:tcW w:w="907" w:type="dxa"/>
          </w:tcPr>
          <w:p w:rsidR="00E83379" w:rsidRDefault="00E83379">
            <w:pPr>
              <w:pStyle w:val="ConsPlusNormal"/>
            </w:pPr>
            <w:r>
              <w:t>0,016</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2.11.</w:t>
            </w:r>
          </w:p>
        </w:tc>
        <w:tc>
          <w:tcPr>
            <w:tcW w:w="3231" w:type="dxa"/>
          </w:tcPr>
          <w:p w:rsidR="00E83379" w:rsidRDefault="00E83379">
            <w:pPr>
              <w:pStyle w:val="ConsPlusNormal"/>
            </w:pPr>
            <w:r>
              <w:t>Количество предприятий - участников, внедряющих мероприятия национального проекта под федеральным управлением (с автономной некоммерческой организацией "Федеральный центр компетенций в сфере производительности труда" (далее ФЦК)) (нарастающим итогом)</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4</w:t>
            </w:r>
          </w:p>
        </w:tc>
        <w:tc>
          <w:tcPr>
            <w:tcW w:w="964" w:type="dxa"/>
          </w:tcPr>
          <w:p w:rsidR="00E83379" w:rsidRDefault="00E83379">
            <w:pPr>
              <w:pStyle w:val="ConsPlusNormal"/>
            </w:pPr>
            <w:r>
              <w:t>8</w:t>
            </w:r>
          </w:p>
        </w:tc>
        <w:tc>
          <w:tcPr>
            <w:tcW w:w="907" w:type="dxa"/>
          </w:tcPr>
          <w:p w:rsidR="00E83379" w:rsidRDefault="00E83379">
            <w:pPr>
              <w:pStyle w:val="ConsPlusNormal"/>
            </w:pPr>
            <w:r>
              <w:t>9</w:t>
            </w:r>
          </w:p>
        </w:tc>
        <w:tc>
          <w:tcPr>
            <w:tcW w:w="907" w:type="dxa"/>
          </w:tcPr>
          <w:p w:rsidR="00E83379" w:rsidRDefault="00E83379">
            <w:pPr>
              <w:pStyle w:val="ConsPlusNormal"/>
            </w:pPr>
            <w:r>
              <w:t>10</w:t>
            </w:r>
          </w:p>
        </w:tc>
        <w:tc>
          <w:tcPr>
            <w:tcW w:w="964" w:type="dxa"/>
          </w:tcPr>
          <w:p w:rsidR="00E83379" w:rsidRDefault="00E83379">
            <w:pPr>
              <w:pStyle w:val="ConsPlusNormal"/>
            </w:pPr>
            <w:r>
              <w:t>10</w:t>
            </w:r>
          </w:p>
        </w:tc>
        <w:tc>
          <w:tcPr>
            <w:tcW w:w="907" w:type="dxa"/>
          </w:tcPr>
          <w:p w:rsidR="00E83379" w:rsidRDefault="00E83379">
            <w:pPr>
              <w:pStyle w:val="ConsPlusNormal"/>
            </w:pPr>
            <w:r>
              <w:t>10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2.12.</w:t>
            </w:r>
          </w:p>
        </w:tc>
        <w:tc>
          <w:tcPr>
            <w:tcW w:w="3231" w:type="dxa"/>
          </w:tcPr>
          <w:p w:rsidR="00E83379" w:rsidRDefault="00E83379">
            <w:pPr>
              <w:pStyle w:val="ConsPlusNormal"/>
            </w:pPr>
            <w:r>
              <w:t xml:space="preserve">Количество предприятий - 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Новгородской области (далее </w:t>
            </w:r>
            <w:r>
              <w:lastRenderedPageBreak/>
              <w:t>РЦК)) (нарастающим итогом)</w:t>
            </w:r>
          </w:p>
        </w:tc>
        <w:tc>
          <w:tcPr>
            <w:tcW w:w="993" w:type="dxa"/>
          </w:tcPr>
          <w:p w:rsidR="00E83379" w:rsidRDefault="00E83379">
            <w:pPr>
              <w:pStyle w:val="ConsPlusNormal"/>
              <w:jc w:val="center"/>
            </w:pPr>
            <w:r>
              <w:lastRenderedPageBreak/>
              <w:t>ед.</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pPr>
            <w:r>
              <w:t>6</w:t>
            </w:r>
          </w:p>
        </w:tc>
        <w:tc>
          <w:tcPr>
            <w:tcW w:w="964" w:type="dxa"/>
          </w:tcPr>
          <w:p w:rsidR="00E83379" w:rsidRDefault="00E83379">
            <w:pPr>
              <w:pStyle w:val="ConsPlusNormal"/>
            </w:pPr>
            <w:r>
              <w:t>6</w:t>
            </w:r>
          </w:p>
        </w:tc>
        <w:tc>
          <w:tcPr>
            <w:tcW w:w="907" w:type="dxa"/>
          </w:tcPr>
          <w:p w:rsidR="00E83379" w:rsidRDefault="00E83379">
            <w:pPr>
              <w:pStyle w:val="ConsPlusNormal"/>
            </w:pPr>
            <w:r>
              <w:t>6</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2.13.</w:t>
            </w:r>
          </w:p>
        </w:tc>
        <w:tc>
          <w:tcPr>
            <w:tcW w:w="3231" w:type="dxa"/>
          </w:tcPr>
          <w:p w:rsidR="00E83379" w:rsidRDefault="00E83379">
            <w:pPr>
              <w:pStyle w:val="ConsPlusNormal"/>
            </w:pPr>
            <w:r>
              <w:t>Количество предприятий - участников, внедряющих мероприятия национального проекта самостоятельно (нарастающим итогом)</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5</w:t>
            </w:r>
          </w:p>
        </w:tc>
        <w:tc>
          <w:tcPr>
            <w:tcW w:w="964" w:type="dxa"/>
          </w:tcPr>
          <w:p w:rsidR="00E83379" w:rsidRDefault="00E83379">
            <w:pPr>
              <w:pStyle w:val="ConsPlusNormal"/>
            </w:pPr>
            <w:r>
              <w:t>5</w:t>
            </w:r>
          </w:p>
        </w:tc>
        <w:tc>
          <w:tcPr>
            <w:tcW w:w="907" w:type="dxa"/>
          </w:tcPr>
          <w:p w:rsidR="00E83379" w:rsidRDefault="00E83379">
            <w:pPr>
              <w:pStyle w:val="ConsPlusNormal"/>
            </w:pPr>
            <w:r>
              <w:t>5</w:t>
            </w:r>
          </w:p>
        </w:tc>
        <w:tc>
          <w:tcPr>
            <w:tcW w:w="907" w:type="dxa"/>
          </w:tcPr>
          <w:p w:rsidR="00E83379" w:rsidRDefault="00E83379">
            <w:pPr>
              <w:pStyle w:val="ConsPlusNormal"/>
            </w:pPr>
            <w:r>
              <w:t>5</w:t>
            </w:r>
          </w:p>
        </w:tc>
        <w:tc>
          <w:tcPr>
            <w:tcW w:w="964" w:type="dxa"/>
          </w:tcPr>
          <w:p w:rsidR="00E83379" w:rsidRDefault="00E83379">
            <w:pPr>
              <w:pStyle w:val="ConsPlusNormal"/>
            </w:pPr>
            <w:r>
              <w:t>5</w:t>
            </w:r>
          </w:p>
        </w:tc>
        <w:tc>
          <w:tcPr>
            <w:tcW w:w="907" w:type="dxa"/>
          </w:tcPr>
          <w:p w:rsidR="00E83379" w:rsidRDefault="00E83379">
            <w:pPr>
              <w:pStyle w:val="ConsPlusNormal"/>
            </w:pPr>
            <w:r>
              <w:t>5</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2.14.</w:t>
            </w:r>
          </w:p>
        </w:tc>
        <w:tc>
          <w:tcPr>
            <w:tcW w:w="3231" w:type="dxa"/>
          </w:tcPr>
          <w:p w:rsidR="00E83379" w:rsidRDefault="00E83379">
            <w:pPr>
              <w:pStyle w:val="ConsPlusNormal"/>
            </w:pPr>
            <w: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tc>
        <w:tc>
          <w:tcPr>
            <w:tcW w:w="993" w:type="dxa"/>
          </w:tcPr>
          <w:p w:rsidR="00E83379" w:rsidRDefault="00E83379">
            <w:pPr>
              <w:pStyle w:val="ConsPlusNormal"/>
              <w:jc w:val="center"/>
            </w:pPr>
            <w:r>
              <w:t>чел.</w:t>
            </w:r>
          </w:p>
        </w:tc>
        <w:tc>
          <w:tcPr>
            <w:tcW w:w="1247" w:type="dxa"/>
          </w:tcPr>
          <w:p w:rsidR="00E83379" w:rsidRDefault="00E83379">
            <w:pPr>
              <w:pStyle w:val="ConsPlusNormal"/>
              <w:jc w:val="center"/>
            </w:pPr>
            <w:r>
              <w:t>-</w:t>
            </w:r>
          </w:p>
        </w:tc>
        <w:tc>
          <w:tcPr>
            <w:tcW w:w="907" w:type="dxa"/>
          </w:tcPr>
          <w:p w:rsidR="00E83379" w:rsidRDefault="00E83379">
            <w:pPr>
              <w:pStyle w:val="ConsPlusNormal"/>
            </w:pPr>
            <w:r>
              <w:t>40</w:t>
            </w:r>
          </w:p>
        </w:tc>
        <w:tc>
          <w:tcPr>
            <w:tcW w:w="964" w:type="dxa"/>
          </w:tcPr>
          <w:p w:rsidR="00E83379" w:rsidRDefault="00E83379">
            <w:pPr>
              <w:pStyle w:val="ConsPlusNormal"/>
            </w:pPr>
            <w:r>
              <w:t>125</w:t>
            </w:r>
          </w:p>
        </w:tc>
        <w:tc>
          <w:tcPr>
            <w:tcW w:w="907" w:type="dxa"/>
          </w:tcPr>
          <w:p w:rsidR="00E83379" w:rsidRDefault="00E83379">
            <w:pPr>
              <w:pStyle w:val="ConsPlusNormal"/>
            </w:pPr>
            <w:r>
              <w:t>151</w:t>
            </w:r>
          </w:p>
        </w:tc>
        <w:tc>
          <w:tcPr>
            <w:tcW w:w="907" w:type="dxa"/>
          </w:tcPr>
          <w:p w:rsidR="00E83379" w:rsidRDefault="00E83379">
            <w:pPr>
              <w:pStyle w:val="ConsPlusNormal"/>
            </w:pPr>
            <w:r>
              <w:t>169</w:t>
            </w:r>
          </w:p>
        </w:tc>
        <w:tc>
          <w:tcPr>
            <w:tcW w:w="964" w:type="dxa"/>
          </w:tcPr>
          <w:p w:rsidR="00E83379" w:rsidRDefault="00E83379">
            <w:pPr>
              <w:pStyle w:val="ConsPlusNormal"/>
            </w:pPr>
            <w:r>
              <w:t>169</w:t>
            </w:r>
          </w:p>
        </w:tc>
        <w:tc>
          <w:tcPr>
            <w:tcW w:w="907" w:type="dxa"/>
          </w:tcPr>
          <w:p w:rsidR="00E83379" w:rsidRDefault="00E83379">
            <w:pPr>
              <w:pStyle w:val="ConsPlusNormal"/>
            </w:pPr>
            <w:r>
              <w:t>169</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2.15.</w:t>
            </w:r>
          </w:p>
        </w:tc>
        <w:tc>
          <w:tcPr>
            <w:tcW w:w="3231" w:type="dxa"/>
          </w:tcPr>
          <w:p w:rsidR="00E83379" w:rsidRDefault="00E83379">
            <w:pPr>
              <w:pStyle w:val="ConsPlusNormal"/>
            </w:pPr>
            <w: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tc>
        <w:tc>
          <w:tcPr>
            <w:tcW w:w="993" w:type="dxa"/>
          </w:tcPr>
          <w:p w:rsidR="00E83379" w:rsidRDefault="00E83379">
            <w:pPr>
              <w:pStyle w:val="ConsPlusNormal"/>
              <w:jc w:val="center"/>
            </w:pPr>
            <w:r>
              <w:t>чел.</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pPr>
            <w:r>
              <w:t>60</w:t>
            </w:r>
          </w:p>
        </w:tc>
        <w:tc>
          <w:tcPr>
            <w:tcW w:w="964" w:type="dxa"/>
          </w:tcPr>
          <w:p w:rsidR="00E83379" w:rsidRDefault="00E83379">
            <w:pPr>
              <w:pStyle w:val="ConsPlusNormal"/>
            </w:pPr>
            <w:r>
              <w:t>60</w:t>
            </w:r>
          </w:p>
        </w:tc>
        <w:tc>
          <w:tcPr>
            <w:tcW w:w="907" w:type="dxa"/>
          </w:tcPr>
          <w:p w:rsidR="00E83379" w:rsidRDefault="00E83379">
            <w:pPr>
              <w:pStyle w:val="ConsPlusNormal"/>
            </w:pPr>
            <w:r>
              <w:t>60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2.16.</w:t>
            </w:r>
          </w:p>
        </w:tc>
        <w:tc>
          <w:tcPr>
            <w:tcW w:w="3231" w:type="dxa"/>
          </w:tcPr>
          <w:p w:rsidR="00E83379" w:rsidRDefault="00E83379">
            <w:pPr>
              <w:pStyle w:val="ConsPlusNormal"/>
            </w:pPr>
            <w: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tc>
        <w:tc>
          <w:tcPr>
            <w:tcW w:w="993" w:type="dxa"/>
          </w:tcPr>
          <w:p w:rsidR="00E83379" w:rsidRDefault="00E83379">
            <w:pPr>
              <w:pStyle w:val="ConsPlusNormal"/>
              <w:jc w:val="center"/>
            </w:pPr>
            <w:r>
              <w:t>чел.</w:t>
            </w:r>
          </w:p>
        </w:tc>
        <w:tc>
          <w:tcPr>
            <w:tcW w:w="1247" w:type="dxa"/>
          </w:tcPr>
          <w:p w:rsidR="00E83379" w:rsidRDefault="00E83379">
            <w:pPr>
              <w:pStyle w:val="ConsPlusNormal"/>
              <w:jc w:val="center"/>
            </w:pPr>
            <w:r>
              <w:t>-</w:t>
            </w:r>
          </w:p>
        </w:tc>
        <w:tc>
          <w:tcPr>
            <w:tcW w:w="907" w:type="dxa"/>
          </w:tcPr>
          <w:p w:rsidR="00E83379" w:rsidRDefault="00E83379">
            <w:pPr>
              <w:pStyle w:val="ConsPlusNormal"/>
            </w:pPr>
            <w:r>
              <w:t>50</w:t>
            </w:r>
          </w:p>
        </w:tc>
        <w:tc>
          <w:tcPr>
            <w:tcW w:w="964" w:type="dxa"/>
          </w:tcPr>
          <w:p w:rsidR="00E83379" w:rsidRDefault="00E83379">
            <w:pPr>
              <w:pStyle w:val="ConsPlusNormal"/>
            </w:pPr>
            <w:r>
              <w:t>50</w:t>
            </w:r>
          </w:p>
        </w:tc>
        <w:tc>
          <w:tcPr>
            <w:tcW w:w="907" w:type="dxa"/>
          </w:tcPr>
          <w:p w:rsidR="00E83379" w:rsidRDefault="00E83379">
            <w:pPr>
              <w:pStyle w:val="ConsPlusNormal"/>
            </w:pPr>
            <w:r>
              <w:t>50</w:t>
            </w:r>
          </w:p>
        </w:tc>
        <w:tc>
          <w:tcPr>
            <w:tcW w:w="907" w:type="dxa"/>
          </w:tcPr>
          <w:p w:rsidR="00E83379" w:rsidRDefault="00E83379">
            <w:pPr>
              <w:pStyle w:val="ConsPlusNormal"/>
            </w:pPr>
            <w:r>
              <w:t>50</w:t>
            </w:r>
          </w:p>
        </w:tc>
        <w:tc>
          <w:tcPr>
            <w:tcW w:w="964" w:type="dxa"/>
          </w:tcPr>
          <w:p w:rsidR="00E83379" w:rsidRDefault="00E83379">
            <w:pPr>
              <w:pStyle w:val="ConsPlusNormal"/>
            </w:pPr>
            <w:r>
              <w:t>50</w:t>
            </w:r>
          </w:p>
        </w:tc>
        <w:tc>
          <w:tcPr>
            <w:tcW w:w="907" w:type="dxa"/>
          </w:tcPr>
          <w:p w:rsidR="00E83379" w:rsidRDefault="00E83379">
            <w:pPr>
              <w:pStyle w:val="ConsPlusNormal"/>
            </w:pPr>
            <w:r>
              <w:t>50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2.17.</w:t>
            </w:r>
          </w:p>
        </w:tc>
        <w:tc>
          <w:tcPr>
            <w:tcW w:w="3231" w:type="dxa"/>
          </w:tcPr>
          <w:p w:rsidR="00E83379" w:rsidRDefault="00E83379">
            <w:pPr>
              <w:pStyle w:val="ConsPlusNormal"/>
            </w:pPr>
            <w:r>
              <w:t xml:space="preserve">Количество представителей региональных команд, </w:t>
            </w:r>
            <w:r>
              <w:lastRenderedPageBreak/>
              <w:t>прошедших обучение инструментам повышения производительности труда (нарастающим итогом)</w:t>
            </w:r>
          </w:p>
        </w:tc>
        <w:tc>
          <w:tcPr>
            <w:tcW w:w="993" w:type="dxa"/>
          </w:tcPr>
          <w:p w:rsidR="00E83379" w:rsidRDefault="00E83379">
            <w:pPr>
              <w:pStyle w:val="ConsPlusNormal"/>
              <w:jc w:val="center"/>
            </w:pPr>
            <w:r>
              <w:lastRenderedPageBreak/>
              <w:t>чел.</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pPr>
            <w:r>
              <w:t>15</w:t>
            </w:r>
          </w:p>
        </w:tc>
        <w:tc>
          <w:tcPr>
            <w:tcW w:w="907" w:type="dxa"/>
          </w:tcPr>
          <w:p w:rsidR="00E83379" w:rsidRDefault="00E83379">
            <w:pPr>
              <w:pStyle w:val="ConsPlusNormal"/>
            </w:pPr>
            <w:r>
              <w:t>30</w:t>
            </w:r>
          </w:p>
        </w:tc>
        <w:tc>
          <w:tcPr>
            <w:tcW w:w="964" w:type="dxa"/>
          </w:tcPr>
          <w:p w:rsidR="00E83379" w:rsidRDefault="00E83379">
            <w:pPr>
              <w:pStyle w:val="ConsPlusNormal"/>
            </w:pPr>
            <w:r>
              <w:t>45</w:t>
            </w:r>
          </w:p>
        </w:tc>
        <w:tc>
          <w:tcPr>
            <w:tcW w:w="907" w:type="dxa"/>
          </w:tcPr>
          <w:p w:rsidR="00E83379" w:rsidRDefault="00E83379">
            <w:pPr>
              <w:pStyle w:val="ConsPlusNormal"/>
            </w:pPr>
            <w:r>
              <w:t>60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2.18.</w:t>
            </w:r>
          </w:p>
        </w:tc>
        <w:tc>
          <w:tcPr>
            <w:tcW w:w="3231" w:type="dxa"/>
          </w:tcPr>
          <w:p w:rsidR="00E83379" w:rsidRDefault="00E83379">
            <w:pPr>
              <w:pStyle w:val="ConsPlusNormal"/>
            </w:pPr>
            <w: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pPr>
            <w:r>
              <w:t>1</w:t>
            </w:r>
          </w:p>
        </w:tc>
        <w:tc>
          <w:tcPr>
            <w:tcW w:w="907" w:type="dxa"/>
          </w:tcPr>
          <w:p w:rsidR="00E83379" w:rsidRDefault="00E83379">
            <w:pPr>
              <w:pStyle w:val="ConsPlusNormal"/>
            </w:pPr>
            <w:r>
              <w:t>1</w:t>
            </w:r>
          </w:p>
        </w:tc>
        <w:tc>
          <w:tcPr>
            <w:tcW w:w="964" w:type="dxa"/>
          </w:tcPr>
          <w:p w:rsidR="00E83379" w:rsidRDefault="00E83379">
            <w:pPr>
              <w:pStyle w:val="ConsPlusNormal"/>
            </w:pPr>
            <w:r>
              <w:t>1</w:t>
            </w:r>
          </w:p>
        </w:tc>
        <w:tc>
          <w:tcPr>
            <w:tcW w:w="907" w:type="dxa"/>
          </w:tcPr>
          <w:p w:rsidR="00E83379" w:rsidRDefault="00E83379">
            <w:pPr>
              <w:pStyle w:val="ConsPlusNormal"/>
            </w:pPr>
            <w:r>
              <w:t>1</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2.19.</w:t>
            </w:r>
          </w:p>
        </w:tc>
        <w:tc>
          <w:tcPr>
            <w:tcW w:w="3231" w:type="dxa"/>
          </w:tcPr>
          <w:p w:rsidR="00E83379" w:rsidRDefault="00E83379">
            <w:pPr>
              <w:pStyle w:val="ConsPlusNormal"/>
            </w:pPr>
            <w:r>
              <w:t>Удовлетворенность предприятий работой региональных центров компетенций (доля предприятий, удовлетворенных работой РЦК)</w:t>
            </w:r>
          </w:p>
        </w:tc>
        <w:tc>
          <w:tcPr>
            <w:tcW w:w="993" w:type="dxa"/>
          </w:tcPr>
          <w:p w:rsidR="00E83379" w:rsidRDefault="00E83379">
            <w:pPr>
              <w:pStyle w:val="ConsPlusNormal"/>
              <w:jc w:val="center"/>
            </w:pPr>
            <w:r>
              <w:t>%</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pPr>
            <w:r>
              <w:t>80,0</w:t>
            </w:r>
          </w:p>
        </w:tc>
        <w:tc>
          <w:tcPr>
            <w:tcW w:w="907" w:type="dxa"/>
          </w:tcPr>
          <w:p w:rsidR="00E83379" w:rsidRDefault="00E83379">
            <w:pPr>
              <w:pStyle w:val="ConsPlusNormal"/>
            </w:pPr>
            <w:r>
              <w:t>80,0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2.20.</w:t>
            </w:r>
          </w:p>
        </w:tc>
        <w:tc>
          <w:tcPr>
            <w:tcW w:w="3231" w:type="dxa"/>
          </w:tcPr>
          <w:p w:rsidR="00E83379" w:rsidRDefault="00E83379">
            <w:pPr>
              <w:pStyle w:val="ConsPlusNormal"/>
            </w:pPr>
            <w:r>
              <w:t>Количество предприятий - участников, вовлеченных в национальный проект через получение адресной поддержки (нарастающим итогом)</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9</w:t>
            </w:r>
          </w:p>
        </w:tc>
        <w:tc>
          <w:tcPr>
            <w:tcW w:w="964" w:type="dxa"/>
          </w:tcPr>
          <w:p w:rsidR="00E83379" w:rsidRDefault="00E83379">
            <w:pPr>
              <w:pStyle w:val="ConsPlusNormal"/>
            </w:pPr>
            <w:r>
              <w:t>13</w:t>
            </w:r>
          </w:p>
        </w:tc>
        <w:tc>
          <w:tcPr>
            <w:tcW w:w="907" w:type="dxa"/>
          </w:tcPr>
          <w:p w:rsidR="00E83379" w:rsidRDefault="00E83379">
            <w:pPr>
              <w:pStyle w:val="ConsPlusNormal"/>
            </w:pPr>
            <w:r>
              <w:t>14</w:t>
            </w:r>
          </w:p>
        </w:tc>
        <w:tc>
          <w:tcPr>
            <w:tcW w:w="907" w:type="dxa"/>
          </w:tcPr>
          <w:p w:rsidR="00E83379" w:rsidRDefault="00E83379">
            <w:pPr>
              <w:pStyle w:val="ConsPlusNormal"/>
            </w:pPr>
            <w:r>
              <w:t>21</w:t>
            </w:r>
          </w:p>
        </w:tc>
        <w:tc>
          <w:tcPr>
            <w:tcW w:w="964" w:type="dxa"/>
          </w:tcPr>
          <w:p w:rsidR="00E83379" w:rsidRDefault="00E83379">
            <w:pPr>
              <w:pStyle w:val="ConsPlusNormal"/>
            </w:pPr>
            <w:r>
              <w:t>21</w:t>
            </w:r>
          </w:p>
        </w:tc>
        <w:tc>
          <w:tcPr>
            <w:tcW w:w="907" w:type="dxa"/>
          </w:tcPr>
          <w:p w:rsidR="00E83379" w:rsidRDefault="00E83379">
            <w:pPr>
              <w:pStyle w:val="ConsPlusNormal"/>
            </w:pPr>
            <w:r>
              <w:t>21</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2.21.</w:t>
            </w:r>
          </w:p>
        </w:tc>
        <w:tc>
          <w:tcPr>
            <w:tcW w:w="3231" w:type="dxa"/>
          </w:tcPr>
          <w:p w:rsidR="00E83379" w:rsidRDefault="00E83379">
            <w:pPr>
              <w:pStyle w:val="ConsPlusNormal"/>
            </w:pPr>
            <w: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993" w:type="dxa"/>
          </w:tcPr>
          <w:p w:rsidR="00E83379" w:rsidRDefault="00E83379">
            <w:pPr>
              <w:pStyle w:val="ConsPlusNormal"/>
              <w:jc w:val="center"/>
            </w:pPr>
            <w:r>
              <w:t>чел.</w:t>
            </w:r>
          </w:p>
        </w:tc>
        <w:tc>
          <w:tcPr>
            <w:tcW w:w="1247" w:type="dxa"/>
          </w:tcPr>
          <w:p w:rsidR="00E83379" w:rsidRDefault="00E83379">
            <w:pPr>
              <w:pStyle w:val="ConsPlusNormal"/>
              <w:jc w:val="center"/>
            </w:pPr>
            <w:r>
              <w:t>-</w:t>
            </w:r>
          </w:p>
        </w:tc>
        <w:tc>
          <w:tcPr>
            <w:tcW w:w="907" w:type="dxa"/>
          </w:tcPr>
          <w:p w:rsidR="00E83379" w:rsidRDefault="00E83379">
            <w:pPr>
              <w:pStyle w:val="ConsPlusNormal"/>
            </w:pPr>
            <w:r>
              <w:t>90</w:t>
            </w:r>
          </w:p>
        </w:tc>
        <w:tc>
          <w:tcPr>
            <w:tcW w:w="964" w:type="dxa"/>
          </w:tcPr>
          <w:p w:rsidR="00E83379" w:rsidRDefault="00E83379">
            <w:pPr>
              <w:pStyle w:val="ConsPlusNormal"/>
            </w:pPr>
            <w:r>
              <w:t>175</w:t>
            </w:r>
          </w:p>
        </w:tc>
        <w:tc>
          <w:tcPr>
            <w:tcW w:w="907" w:type="dxa"/>
          </w:tcPr>
          <w:p w:rsidR="00E83379" w:rsidRDefault="00E83379">
            <w:pPr>
              <w:pStyle w:val="ConsPlusNormal"/>
            </w:pPr>
            <w:r>
              <w:t>216</w:t>
            </w:r>
          </w:p>
        </w:tc>
        <w:tc>
          <w:tcPr>
            <w:tcW w:w="907" w:type="dxa"/>
          </w:tcPr>
          <w:p w:rsidR="00E83379" w:rsidRDefault="00E83379">
            <w:pPr>
              <w:pStyle w:val="ConsPlusNormal"/>
            </w:pPr>
            <w:r>
              <w:t>309</w:t>
            </w:r>
          </w:p>
        </w:tc>
        <w:tc>
          <w:tcPr>
            <w:tcW w:w="964" w:type="dxa"/>
          </w:tcPr>
          <w:p w:rsidR="00E83379" w:rsidRDefault="00E83379">
            <w:pPr>
              <w:pStyle w:val="ConsPlusNormal"/>
            </w:pPr>
            <w:r>
              <w:t>324</w:t>
            </w:r>
          </w:p>
        </w:tc>
        <w:tc>
          <w:tcPr>
            <w:tcW w:w="907" w:type="dxa"/>
          </w:tcPr>
          <w:p w:rsidR="00E83379" w:rsidRDefault="00E83379">
            <w:pPr>
              <w:pStyle w:val="ConsPlusNormal"/>
            </w:pPr>
            <w:r>
              <w:t>339</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2.22.</w:t>
            </w:r>
          </w:p>
        </w:tc>
        <w:tc>
          <w:tcPr>
            <w:tcW w:w="3231" w:type="dxa"/>
          </w:tcPr>
          <w:p w:rsidR="00E83379" w:rsidRDefault="00E83379">
            <w:pPr>
              <w:pStyle w:val="ConsPlusNormal"/>
            </w:pPr>
            <w:r>
              <w:t xml:space="preserve">Доля предприятий, достигших </w:t>
            </w:r>
            <w:r>
              <w:lastRenderedPageBreak/>
              <w:t>ежегодный пятипроцентный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3 лет участия в проекте</w:t>
            </w:r>
          </w:p>
        </w:tc>
        <w:tc>
          <w:tcPr>
            <w:tcW w:w="993" w:type="dxa"/>
          </w:tcPr>
          <w:p w:rsidR="00E83379" w:rsidRDefault="00E83379">
            <w:pPr>
              <w:pStyle w:val="ConsPlusNormal"/>
              <w:jc w:val="center"/>
            </w:pPr>
            <w:r>
              <w:lastRenderedPageBreak/>
              <w:t>%</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pPr>
            <w:r>
              <w:t>50,0</w:t>
            </w:r>
          </w:p>
        </w:tc>
        <w:tc>
          <w:tcPr>
            <w:tcW w:w="964" w:type="dxa"/>
          </w:tcPr>
          <w:p w:rsidR="00E83379" w:rsidRDefault="00E83379">
            <w:pPr>
              <w:pStyle w:val="ConsPlusNormal"/>
            </w:pPr>
            <w:r>
              <w:t>50,0</w:t>
            </w:r>
          </w:p>
        </w:tc>
        <w:tc>
          <w:tcPr>
            <w:tcW w:w="907" w:type="dxa"/>
          </w:tcPr>
          <w:p w:rsidR="00E83379" w:rsidRDefault="00E83379">
            <w:pPr>
              <w:pStyle w:val="ConsPlusNormal"/>
            </w:pPr>
            <w:r>
              <w:t>50,0</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2.23.</w:t>
            </w:r>
          </w:p>
        </w:tc>
        <w:tc>
          <w:tcPr>
            <w:tcW w:w="3231" w:type="dxa"/>
          </w:tcPr>
          <w:p w:rsidR="00E83379" w:rsidRDefault="00E83379">
            <w:pPr>
              <w:pStyle w:val="ConsPlusNormal"/>
            </w:pPr>
            <w: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 (нарастающим итогом)</w:t>
            </w:r>
          </w:p>
        </w:tc>
        <w:tc>
          <w:tcPr>
            <w:tcW w:w="993" w:type="dxa"/>
          </w:tcPr>
          <w:p w:rsidR="00E83379" w:rsidRDefault="00E83379">
            <w:pPr>
              <w:pStyle w:val="ConsPlusNormal"/>
              <w:jc w:val="center"/>
            </w:pPr>
            <w:r>
              <w:t>чел.</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pPr>
            <w:r>
              <w:t>12</w:t>
            </w:r>
          </w:p>
        </w:tc>
        <w:tc>
          <w:tcPr>
            <w:tcW w:w="964" w:type="dxa"/>
          </w:tcPr>
          <w:p w:rsidR="00E83379" w:rsidRDefault="00E83379">
            <w:pPr>
              <w:pStyle w:val="ConsPlusNormal"/>
            </w:pPr>
            <w:r>
              <w:t>12</w:t>
            </w:r>
          </w:p>
        </w:tc>
        <w:tc>
          <w:tcPr>
            <w:tcW w:w="907" w:type="dxa"/>
          </w:tcPr>
          <w:p w:rsidR="00E83379" w:rsidRDefault="00E83379">
            <w:pPr>
              <w:pStyle w:val="ConsPlusNormal"/>
            </w:pPr>
            <w:r>
              <w:t>12</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2.24.</w:t>
            </w:r>
          </w:p>
        </w:tc>
        <w:tc>
          <w:tcPr>
            <w:tcW w:w="3231" w:type="dxa"/>
          </w:tcPr>
          <w:p w:rsidR="00E83379" w:rsidRDefault="00E83379">
            <w:pPr>
              <w:pStyle w:val="ConsPlusNormal"/>
            </w:pPr>
            <w:r>
              <w:t>Количество проектно-учебных центров "Производительность труда", созданных на территории Новгородской области (нарастающим итогом)</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pPr>
            <w:r>
              <w:t>1</w:t>
            </w:r>
          </w:p>
        </w:tc>
        <w:tc>
          <w:tcPr>
            <w:tcW w:w="964" w:type="dxa"/>
          </w:tcPr>
          <w:p w:rsidR="00E83379" w:rsidRDefault="00E83379">
            <w:pPr>
              <w:pStyle w:val="ConsPlusNormal"/>
            </w:pPr>
            <w:r>
              <w:t>1</w:t>
            </w:r>
          </w:p>
        </w:tc>
        <w:tc>
          <w:tcPr>
            <w:tcW w:w="907" w:type="dxa"/>
          </w:tcPr>
          <w:p w:rsidR="00E83379" w:rsidRDefault="00E83379">
            <w:pPr>
              <w:pStyle w:val="ConsPlusNormal"/>
            </w:pPr>
            <w:r>
              <w:t>1</w:t>
            </w:r>
          </w:p>
        </w:tc>
        <w:tc>
          <w:tcPr>
            <w:tcW w:w="907" w:type="dxa"/>
          </w:tcPr>
          <w:p w:rsidR="00E83379" w:rsidRDefault="00E83379">
            <w:pPr>
              <w:pStyle w:val="ConsPlusNormal"/>
            </w:pPr>
            <w:r>
              <w:t>1</w:t>
            </w:r>
          </w:p>
        </w:tc>
        <w:tc>
          <w:tcPr>
            <w:tcW w:w="907" w:type="dxa"/>
          </w:tcPr>
          <w:p w:rsidR="00E83379" w:rsidRDefault="00E83379">
            <w:pPr>
              <w:pStyle w:val="ConsPlusNormal"/>
            </w:pPr>
            <w:r>
              <w:t>1</w:t>
            </w:r>
          </w:p>
        </w:tc>
      </w:tr>
      <w:tr w:rsidR="00E83379">
        <w:tc>
          <w:tcPr>
            <w:tcW w:w="709" w:type="dxa"/>
          </w:tcPr>
          <w:p w:rsidR="00E83379" w:rsidRDefault="00E83379">
            <w:pPr>
              <w:pStyle w:val="ConsPlusNormal"/>
              <w:jc w:val="center"/>
            </w:pPr>
            <w:r>
              <w:t>2.25.</w:t>
            </w:r>
          </w:p>
        </w:tc>
        <w:tc>
          <w:tcPr>
            <w:tcW w:w="3231" w:type="dxa"/>
          </w:tcPr>
          <w:p w:rsidR="00E83379" w:rsidRDefault="00E83379">
            <w:pPr>
              <w:pStyle w:val="ConsPlusNormal"/>
            </w:pPr>
            <w:r>
              <w:t>Количество предприятий - участников малого и среднего предпринимательства, вовлеченных в приоритетный региональный проект "Адресная поддержка повышения производительности труда на малых и средних предприятиях" на территории Новгородской области (нарастающими итогом)</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pPr>
            <w:r>
              <w:t>6</w:t>
            </w:r>
          </w:p>
        </w:tc>
        <w:tc>
          <w:tcPr>
            <w:tcW w:w="907" w:type="dxa"/>
          </w:tcPr>
          <w:p w:rsidR="00E83379" w:rsidRDefault="00E83379">
            <w:pPr>
              <w:pStyle w:val="ConsPlusNormal"/>
            </w:pPr>
            <w:r>
              <w:t>16</w:t>
            </w:r>
          </w:p>
        </w:tc>
        <w:tc>
          <w:tcPr>
            <w:tcW w:w="907" w:type="dxa"/>
          </w:tcPr>
          <w:p w:rsidR="00E83379" w:rsidRDefault="00E83379">
            <w:pPr>
              <w:pStyle w:val="ConsPlusNormal"/>
            </w:pPr>
            <w:r>
              <w:t>26</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2.26.</w:t>
            </w:r>
          </w:p>
        </w:tc>
        <w:tc>
          <w:tcPr>
            <w:tcW w:w="3231" w:type="dxa"/>
          </w:tcPr>
          <w:p w:rsidR="00E83379" w:rsidRDefault="00E83379">
            <w:pPr>
              <w:pStyle w:val="ConsPlusNormal"/>
            </w:pPr>
            <w:r>
              <w:t>Доля предприятий, достигших ежегодный пятипроцентный прирост производительности труда на предприятиях - участниках малого и среднего предпринимательства, внедряющих мероприятия приоритетного регионального проекта "Адресная поддержка повышения производительности труда на малых и средних предприятиях" на территории Новгородской области, по отношению к базовому году</w:t>
            </w:r>
          </w:p>
        </w:tc>
        <w:tc>
          <w:tcPr>
            <w:tcW w:w="993" w:type="dxa"/>
          </w:tcPr>
          <w:p w:rsidR="00E83379" w:rsidRDefault="00E83379">
            <w:pPr>
              <w:pStyle w:val="ConsPlusNormal"/>
              <w:jc w:val="center"/>
            </w:pPr>
            <w:r>
              <w:t>%</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pPr>
            <w:r>
              <w:t>25,0</w:t>
            </w:r>
          </w:p>
        </w:tc>
        <w:tc>
          <w:tcPr>
            <w:tcW w:w="907" w:type="dxa"/>
          </w:tcPr>
          <w:p w:rsidR="00E83379" w:rsidRDefault="00E83379">
            <w:pPr>
              <w:pStyle w:val="ConsPlusNormal"/>
            </w:pPr>
            <w:r>
              <w:t>34,0</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2.27.</w:t>
            </w:r>
          </w:p>
        </w:tc>
        <w:tc>
          <w:tcPr>
            <w:tcW w:w="3231" w:type="dxa"/>
          </w:tcPr>
          <w:p w:rsidR="00E83379" w:rsidRDefault="00E83379">
            <w:pPr>
              <w:pStyle w:val="ConsPlusNormal"/>
            </w:pPr>
            <w:r>
              <w:t>Количество сотрудников предприятий - участников малого и среднего предпринимательства, прошедших обучение инструментам повышения производительности труда в рамках приоритетного регионального проекта "Адресная поддержка повышения производительности труда на малых и средних предприятиях" на территории Новгородской области (нарастающим итогом)</w:t>
            </w:r>
          </w:p>
        </w:tc>
        <w:tc>
          <w:tcPr>
            <w:tcW w:w="993" w:type="dxa"/>
          </w:tcPr>
          <w:p w:rsidR="00E83379" w:rsidRDefault="00E83379">
            <w:pPr>
              <w:pStyle w:val="ConsPlusNormal"/>
              <w:jc w:val="center"/>
            </w:pPr>
            <w:r>
              <w:t>чел.</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pPr>
            <w:r>
              <w:t>30</w:t>
            </w:r>
          </w:p>
        </w:tc>
        <w:tc>
          <w:tcPr>
            <w:tcW w:w="907" w:type="dxa"/>
          </w:tcPr>
          <w:p w:rsidR="00E83379" w:rsidRDefault="00E83379">
            <w:pPr>
              <w:pStyle w:val="ConsPlusNormal"/>
            </w:pPr>
            <w:r>
              <w:t>80</w:t>
            </w:r>
          </w:p>
        </w:tc>
        <w:tc>
          <w:tcPr>
            <w:tcW w:w="907" w:type="dxa"/>
          </w:tcPr>
          <w:p w:rsidR="00E83379" w:rsidRDefault="00E83379">
            <w:pPr>
              <w:pStyle w:val="ConsPlusNormal"/>
            </w:pPr>
            <w:r>
              <w:t>130</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outlineLvl w:val="2"/>
            </w:pPr>
            <w:r>
              <w:t>3.</w:t>
            </w:r>
          </w:p>
        </w:tc>
        <w:tc>
          <w:tcPr>
            <w:tcW w:w="12841" w:type="dxa"/>
            <w:gridSpan w:val="11"/>
          </w:tcPr>
          <w:p w:rsidR="00E83379" w:rsidRDefault="00E83379">
            <w:pPr>
              <w:pStyle w:val="ConsPlusNormal"/>
            </w:pPr>
            <w:r>
              <w:t>Подпрограмма "Развитие науки и инноваций в Новгородской области"</w:t>
            </w:r>
          </w:p>
        </w:tc>
      </w:tr>
      <w:tr w:rsidR="00E83379">
        <w:tc>
          <w:tcPr>
            <w:tcW w:w="709" w:type="dxa"/>
          </w:tcPr>
          <w:p w:rsidR="00E83379" w:rsidRDefault="00E83379">
            <w:pPr>
              <w:pStyle w:val="ConsPlusNormal"/>
              <w:jc w:val="center"/>
            </w:pPr>
            <w:r>
              <w:t>3.1.</w:t>
            </w:r>
          </w:p>
        </w:tc>
        <w:tc>
          <w:tcPr>
            <w:tcW w:w="3231" w:type="dxa"/>
          </w:tcPr>
          <w:p w:rsidR="00E83379" w:rsidRDefault="00E83379">
            <w:pPr>
              <w:pStyle w:val="ConsPlusNormal"/>
            </w:pPr>
            <w:r>
              <w:t xml:space="preserve">Количество поддержанных </w:t>
            </w:r>
            <w:r>
              <w:lastRenderedPageBreak/>
              <w:t>проектов фундаментальных и прикладных исследований новгородских ученых</w:t>
            </w:r>
          </w:p>
        </w:tc>
        <w:tc>
          <w:tcPr>
            <w:tcW w:w="993" w:type="dxa"/>
          </w:tcPr>
          <w:p w:rsidR="00E83379" w:rsidRDefault="00E83379">
            <w:pPr>
              <w:pStyle w:val="ConsPlusNormal"/>
              <w:jc w:val="center"/>
            </w:pPr>
            <w:r>
              <w:lastRenderedPageBreak/>
              <w:t>ед.</w:t>
            </w:r>
          </w:p>
        </w:tc>
        <w:tc>
          <w:tcPr>
            <w:tcW w:w="1247" w:type="dxa"/>
          </w:tcPr>
          <w:p w:rsidR="00E83379" w:rsidRDefault="00E83379">
            <w:pPr>
              <w:pStyle w:val="ConsPlusNormal"/>
            </w:pPr>
            <w:r>
              <w:t>11</w:t>
            </w:r>
          </w:p>
        </w:tc>
        <w:tc>
          <w:tcPr>
            <w:tcW w:w="907" w:type="dxa"/>
          </w:tcPr>
          <w:p w:rsidR="00E83379" w:rsidRDefault="00E83379">
            <w:pPr>
              <w:pStyle w:val="ConsPlusNormal"/>
            </w:pPr>
            <w:r>
              <w:t>13</w:t>
            </w:r>
          </w:p>
        </w:tc>
        <w:tc>
          <w:tcPr>
            <w:tcW w:w="964" w:type="dxa"/>
          </w:tcPr>
          <w:p w:rsidR="00E83379" w:rsidRDefault="00E83379">
            <w:pPr>
              <w:pStyle w:val="ConsPlusNormal"/>
            </w:pPr>
            <w:r>
              <w:t>15</w:t>
            </w:r>
          </w:p>
        </w:tc>
        <w:tc>
          <w:tcPr>
            <w:tcW w:w="907" w:type="dxa"/>
          </w:tcPr>
          <w:p w:rsidR="00E83379" w:rsidRDefault="00E83379">
            <w:pPr>
              <w:pStyle w:val="ConsPlusNormal"/>
            </w:pPr>
            <w:r>
              <w:t>17</w:t>
            </w:r>
          </w:p>
        </w:tc>
        <w:tc>
          <w:tcPr>
            <w:tcW w:w="907" w:type="dxa"/>
          </w:tcPr>
          <w:p w:rsidR="00E83379" w:rsidRDefault="00E83379">
            <w:pPr>
              <w:pStyle w:val="ConsPlusNormal"/>
            </w:pPr>
            <w:r>
              <w:t>19</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3.2.</w:t>
            </w:r>
          </w:p>
        </w:tc>
        <w:tc>
          <w:tcPr>
            <w:tcW w:w="3231" w:type="dxa"/>
          </w:tcPr>
          <w:p w:rsidR="00E83379" w:rsidRDefault="00E83379">
            <w:pPr>
              <w:pStyle w:val="ConsPlusNormal"/>
            </w:pPr>
            <w:r>
              <w:t>Доля областных исследователей в возрасте до 39 лет к общей численности исследователей, осуществляющих деятельность на территории Новгородской области</w:t>
            </w:r>
          </w:p>
        </w:tc>
        <w:tc>
          <w:tcPr>
            <w:tcW w:w="993" w:type="dxa"/>
          </w:tcPr>
          <w:p w:rsidR="00E83379" w:rsidRDefault="00E83379">
            <w:pPr>
              <w:pStyle w:val="ConsPlusNormal"/>
              <w:jc w:val="center"/>
            </w:pPr>
            <w:r>
              <w:t>%</w:t>
            </w:r>
          </w:p>
        </w:tc>
        <w:tc>
          <w:tcPr>
            <w:tcW w:w="1247" w:type="dxa"/>
          </w:tcPr>
          <w:p w:rsidR="00E83379" w:rsidRDefault="00E83379">
            <w:pPr>
              <w:pStyle w:val="ConsPlusNormal"/>
            </w:pPr>
            <w:r>
              <w:t>39,8</w:t>
            </w:r>
          </w:p>
        </w:tc>
        <w:tc>
          <w:tcPr>
            <w:tcW w:w="907" w:type="dxa"/>
          </w:tcPr>
          <w:p w:rsidR="00E83379" w:rsidRDefault="00E83379">
            <w:pPr>
              <w:pStyle w:val="ConsPlusNormal"/>
            </w:pPr>
            <w:r>
              <w:t>44,2</w:t>
            </w:r>
          </w:p>
        </w:tc>
        <w:tc>
          <w:tcPr>
            <w:tcW w:w="964" w:type="dxa"/>
          </w:tcPr>
          <w:p w:rsidR="00E83379" w:rsidRDefault="00E83379">
            <w:pPr>
              <w:pStyle w:val="ConsPlusNormal"/>
            </w:pPr>
            <w:r>
              <w:t>46,0</w:t>
            </w:r>
          </w:p>
        </w:tc>
        <w:tc>
          <w:tcPr>
            <w:tcW w:w="907" w:type="dxa"/>
          </w:tcPr>
          <w:p w:rsidR="00E83379" w:rsidRDefault="00E83379">
            <w:pPr>
              <w:pStyle w:val="ConsPlusNormal"/>
            </w:pPr>
            <w:r>
              <w:t>49,3</w:t>
            </w:r>
          </w:p>
        </w:tc>
        <w:tc>
          <w:tcPr>
            <w:tcW w:w="907" w:type="dxa"/>
          </w:tcPr>
          <w:p w:rsidR="00E83379" w:rsidRDefault="00E83379">
            <w:pPr>
              <w:pStyle w:val="ConsPlusNormal"/>
            </w:pPr>
            <w:r>
              <w:t>50,0</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3.3.</w:t>
            </w:r>
          </w:p>
        </w:tc>
        <w:tc>
          <w:tcPr>
            <w:tcW w:w="3231" w:type="dxa"/>
          </w:tcPr>
          <w:p w:rsidR="00E83379" w:rsidRDefault="00E83379">
            <w:pPr>
              <w:pStyle w:val="ConsPlusNormal"/>
            </w:pPr>
            <w:r>
              <w:t>Количество промышленных предприятий Новгородской области, привлеченных к реализации инновационных проектов</w:t>
            </w:r>
          </w:p>
        </w:tc>
        <w:tc>
          <w:tcPr>
            <w:tcW w:w="993" w:type="dxa"/>
          </w:tcPr>
          <w:p w:rsidR="00E83379" w:rsidRDefault="00E83379">
            <w:pPr>
              <w:pStyle w:val="ConsPlusNormal"/>
              <w:jc w:val="center"/>
            </w:pPr>
            <w:r>
              <w:t>ед.</w:t>
            </w:r>
          </w:p>
        </w:tc>
        <w:tc>
          <w:tcPr>
            <w:tcW w:w="1247" w:type="dxa"/>
          </w:tcPr>
          <w:p w:rsidR="00E83379" w:rsidRDefault="00E83379">
            <w:pPr>
              <w:pStyle w:val="ConsPlusNormal"/>
            </w:pPr>
            <w:r>
              <w:t>1</w:t>
            </w:r>
          </w:p>
        </w:tc>
        <w:tc>
          <w:tcPr>
            <w:tcW w:w="907" w:type="dxa"/>
          </w:tcPr>
          <w:p w:rsidR="00E83379" w:rsidRDefault="00E83379">
            <w:pPr>
              <w:pStyle w:val="ConsPlusNormal"/>
            </w:pPr>
            <w:r>
              <w:t>3</w:t>
            </w:r>
          </w:p>
        </w:tc>
        <w:tc>
          <w:tcPr>
            <w:tcW w:w="964" w:type="dxa"/>
          </w:tcPr>
          <w:p w:rsidR="00E83379" w:rsidRDefault="00E83379">
            <w:pPr>
              <w:pStyle w:val="ConsPlusNormal"/>
            </w:pPr>
            <w:r>
              <w:t>5</w:t>
            </w:r>
          </w:p>
        </w:tc>
        <w:tc>
          <w:tcPr>
            <w:tcW w:w="907" w:type="dxa"/>
          </w:tcPr>
          <w:p w:rsidR="00E83379" w:rsidRDefault="00E83379">
            <w:pPr>
              <w:pStyle w:val="ConsPlusNormal"/>
            </w:pPr>
            <w:r>
              <w:t>7</w:t>
            </w:r>
          </w:p>
        </w:tc>
        <w:tc>
          <w:tcPr>
            <w:tcW w:w="907" w:type="dxa"/>
          </w:tcPr>
          <w:p w:rsidR="00E83379" w:rsidRDefault="00E83379">
            <w:pPr>
              <w:pStyle w:val="ConsPlusNormal"/>
            </w:pPr>
            <w:r>
              <w:t>9</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3.4.</w:t>
            </w:r>
          </w:p>
        </w:tc>
        <w:tc>
          <w:tcPr>
            <w:tcW w:w="3231" w:type="dxa"/>
          </w:tcPr>
          <w:p w:rsidR="00E83379" w:rsidRDefault="00E83379">
            <w:pPr>
              <w:pStyle w:val="ConsPlusNormal"/>
            </w:pPr>
            <w:r>
              <w:t>Доля внутренних затрат на исследования и разработки в валовом региональном продукте</w:t>
            </w:r>
          </w:p>
        </w:tc>
        <w:tc>
          <w:tcPr>
            <w:tcW w:w="993" w:type="dxa"/>
          </w:tcPr>
          <w:p w:rsidR="00E83379" w:rsidRDefault="00E83379">
            <w:pPr>
              <w:pStyle w:val="ConsPlusNormal"/>
              <w:jc w:val="center"/>
            </w:pPr>
            <w:r>
              <w:t>%</w:t>
            </w:r>
          </w:p>
        </w:tc>
        <w:tc>
          <w:tcPr>
            <w:tcW w:w="1247" w:type="dxa"/>
          </w:tcPr>
          <w:p w:rsidR="00E83379" w:rsidRDefault="00E83379">
            <w:pPr>
              <w:pStyle w:val="ConsPlusNormal"/>
              <w:jc w:val="center"/>
            </w:pPr>
            <w:r>
              <w:t>0,69 (данные 2016 года)</w:t>
            </w:r>
          </w:p>
        </w:tc>
        <w:tc>
          <w:tcPr>
            <w:tcW w:w="907" w:type="dxa"/>
          </w:tcPr>
          <w:p w:rsidR="00E83379" w:rsidRDefault="00E83379">
            <w:pPr>
              <w:pStyle w:val="ConsPlusNormal"/>
            </w:pPr>
            <w:r>
              <w:t>0,74</w:t>
            </w:r>
          </w:p>
        </w:tc>
        <w:tc>
          <w:tcPr>
            <w:tcW w:w="964" w:type="dxa"/>
          </w:tcPr>
          <w:p w:rsidR="00E83379" w:rsidRDefault="00E83379">
            <w:pPr>
              <w:pStyle w:val="ConsPlusNormal"/>
            </w:pPr>
            <w:r>
              <w:t>0,7</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3.5.</w:t>
            </w:r>
          </w:p>
        </w:tc>
        <w:tc>
          <w:tcPr>
            <w:tcW w:w="3231" w:type="dxa"/>
          </w:tcPr>
          <w:p w:rsidR="00E83379" w:rsidRDefault="00E83379">
            <w:pPr>
              <w:pStyle w:val="ConsPlusNormal"/>
            </w:pPr>
            <w:r>
              <w:t>Доля организаций, осуществляющих технологические инновации, в общем количестве организаций</w:t>
            </w:r>
          </w:p>
        </w:tc>
        <w:tc>
          <w:tcPr>
            <w:tcW w:w="993" w:type="dxa"/>
          </w:tcPr>
          <w:p w:rsidR="00E83379" w:rsidRDefault="00E83379">
            <w:pPr>
              <w:pStyle w:val="ConsPlusNormal"/>
              <w:jc w:val="center"/>
            </w:pPr>
            <w:r>
              <w:t>%</w:t>
            </w:r>
          </w:p>
        </w:tc>
        <w:tc>
          <w:tcPr>
            <w:tcW w:w="1247" w:type="dxa"/>
          </w:tcPr>
          <w:p w:rsidR="00E83379" w:rsidRDefault="00E83379">
            <w:pPr>
              <w:pStyle w:val="ConsPlusNormal"/>
            </w:pPr>
            <w:r>
              <w:t>7,5</w:t>
            </w:r>
          </w:p>
        </w:tc>
        <w:tc>
          <w:tcPr>
            <w:tcW w:w="907" w:type="dxa"/>
          </w:tcPr>
          <w:p w:rsidR="00E83379" w:rsidRDefault="00E83379">
            <w:pPr>
              <w:pStyle w:val="ConsPlusNormal"/>
            </w:pPr>
            <w:r>
              <w:t>7,7</w:t>
            </w:r>
          </w:p>
        </w:tc>
        <w:tc>
          <w:tcPr>
            <w:tcW w:w="964" w:type="dxa"/>
          </w:tcPr>
          <w:p w:rsidR="00E83379" w:rsidRDefault="00E83379">
            <w:pPr>
              <w:pStyle w:val="ConsPlusNormal"/>
            </w:pPr>
            <w:r>
              <w:t>5,2</w:t>
            </w:r>
          </w:p>
        </w:tc>
        <w:tc>
          <w:tcPr>
            <w:tcW w:w="907" w:type="dxa"/>
          </w:tcPr>
          <w:p w:rsidR="00E83379" w:rsidRDefault="00E83379">
            <w:pPr>
              <w:pStyle w:val="ConsPlusNormal"/>
            </w:pPr>
            <w:r>
              <w:t>7,9</w:t>
            </w:r>
          </w:p>
        </w:tc>
        <w:tc>
          <w:tcPr>
            <w:tcW w:w="907" w:type="dxa"/>
          </w:tcPr>
          <w:p w:rsidR="00E83379" w:rsidRDefault="00E83379">
            <w:pPr>
              <w:pStyle w:val="ConsPlusNormal"/>
            </w:pPr>
            <w:r>
              <w:t>8,0</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3.6.</w:t>
            </w:r>
          </w:p>
        </w:tc>
        <w:tc>
          <w:tcPr>
            <w:tcW w:w="3231" w:type="dxa"/>
          </w:tcPr>
          <w:p w:rsidR="00E83379" w:rsidRDefault="00E83379">
            <w:pPr>
              <w:pStyle w:val="ConsPlusNormal"/>
            </w:pPr>
            <w:r>
              <w:t>Доля реализации научно-технических проектов, поддержанных институтами развития в сфере инноваций, доведения их до стадии коммерциализации и регистрации прав на результаты интеллектуальной деятельности</w:t>
            </w:r>
          </w:p>
        </w:tc>
        <w:tc>
          <w:tcPr>
            <w:tcW w:w="993" w:type="dxa"/>
          </w:tcPr>
          <w:p w:rsidR="00E83379" w:rsidRDefault="00E83379">
            <w:pPr>
              <w:pStyle w:val="ConsPlusNormal"/>
              <w:jc w:val="center"/>
            </w:pPr>
            <w:r>
              <w:t>%</w:t>
            </w:r>
          </w:p>
        </w:tc>
        <w:tc>
          <w:tcPr>
            <w:tcW w:w="1247" w:type="dxa"/>
          </w:tcPr>
          <w:p w:rsidR="00E83379" w:rsidRDefault="00E83379">
            <w:pPr>
              <w:pStyle w:val="ConsPlusNormal"/>
            </w:pPr>
            <w:r>
              <w:t>47,0</w:t>
            </w:r>
          </w:p>
        </w:tc>
        <w:tc>
          <w:tcPr>
            <w:tcW w:w="907" w:type="dxa"/>
          </w:tcPr>
          <w:p w:rsidR="00E83379" w:rsidRDefault="00E83379">
            <w:pPr>
              <w:pStyle w:val="ConsPlusNormal"/>
            </w:pPr>
            <w:r>
              <w:t>50,0</w:t>
            </w:r>
          </w:p>
        </w:tc>
        <w:tc>
          <w:tcPr>
            <w:tcW w:w="964" w:type="dxa"/>
          </w:tcPr>
          <w:p w:rsidR="00E83379" w:rsidRDefault="00E83379">
            <w:pPr>
              <w:pStyle w:val="ConsPlusNormal"/>
            </w:pPr>
            <w:r>
              <w:t>53,0</w:t>
            </w:r>
          </w:p>
        </w:tc>
        <w:tc>
          <w:tcPr>
            <w:tcW w:w="907" w:type="dxa"/>
          </w:tcPr>
          <w:p w:rsidR="00E83379" w:rsidRDefault="00E83379">
            <w:pPr>
              <w:pStyle w:val="ConsPlusNormal"/>
            </w:pPr>
            <w:r>
              <w:t>56,0</w:t>
            </w:r>
          </w:p>
        </w:tc>
        <w:tc>
          <w:tcPr>
            <w:tcW w:w="907" w:type="dxa"/>
          </w:tcPr>
          <w:p w:rsidR="00E83379" w:rsidRDefault="00E83379">
            <w:pPr>
              <w:pStyle w:val="ConsPlusNormal"/>
            </w:pPr>
            <w:r>
              <w:t>59,0</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3.7.</w:t>
            </w:r>
          </w:p>
        </w:tc>
        <w:tc>
          <w:tcPr>
            <w:tcW w:w="3231" w:type="dxa"/>
          </w:tcPr>
          <w:p w:rsidR="00E83379" w:rsidRDefault="00E83379">
            <w:pPr>
              <w:pStyle w:val="ConsPlusNormal"/>
            </w:pPr>
            <w:r>
              <w:t>Количество проведенных лекций по креативной экономике</w:t>
            </w:r>
          </w:p>
        </w:tc>
        <w:tc>
          <w:tcPr>
            <w:tcW w:w="993" w:type="dxa"/>
          </w:tcPr>
          <w:p w:rsidR="00E83379" w:rsidRDefault="00E83379">
            <w:pPr>
              <w:pStyle w:val="ConsPlusNormal"/>
              <w:jc w:val="center"/>
            </w:pPr>
            <w:r>
              <w:t>ед.</w:t>
            </w:r>
          </w:p>
        </w:tc>
        <w:tc>
          <w:tcPr>
            <w:tcW w:w="1247" w:type="dxa"/>
          </w:tcPr>
          <w:p w:rsidR="00E83379" w:rsidRDefault="00E83379">
            <w:pPr>
              <w:pStyle w:val="ConsPlusNormal"/>
            </w:pPr>
            <w:r>
              <w:t>12</w:t>
            </w:r>
          </w:p>
        </w:tc>
        <w:tc>
          <w:tcPr>
            <w:tcW w:w="907" w:type="dxa"/>
          </w:tcPr>
          <w:p w:rsidR="00E83379" w:rsidRDefault="00E83379">
            <w:pPr>
              <w:pStyle w:val="ConsPlusNormal"/>
            </w:pPr>
            <w:r>
              <w:t>12</w:t>
            </w:r>
          </w:p>
        </w:tc>
        <w:tc>
          <w:tcPr>
            <w:tcW w:w="964" w:type="dxa"/>
          </w:tcPr>
          <w:p w:rsidR="00E83379" w:rsidRDefault="00E83379">
            <w:pPr>
              <w:pStyle w:val="ConsPlusNormal"/>
            </w:pPr>
            <w:r>
              <w:t>12</w:t>
            </w:r>
          </w:p>
        </w:tc>
        <w:tc>
          <w:tcPr>
            <w:tcW w:w="907" w:type="dxa"/>
          </w:tcPr>
          <w:p w:rsidR="00E83379" w:rsidRDefault="00E83379">
            <w:pPr>
              <w:pStyle w:val="ConsPlusNormal"/>
            </w:pPr>
            <w:r>
              <w:t>12</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3.8.</w:t>
            </w:r>
          </w:p>
        </w:tc>
        <w:tc>
          <w:tcPr>
            <w:tcW w:w="3231" w:type="dxa"/>
          </w:tcPr>
          <w:p w:rsidR="00E83379" w:rsidRDefault="00E83379">
            <w:pPr>
              <w:pStyle w:val="ConsPlusNormal"/>
            </w:pPr>
            <w:r>
              <w:t>Количество проектов, профинансированных региональным фондом поддержки научной, научно-технической, инновационной деятельности</w:t>
            </w:r>
          </w:p>
        </w:tc>
        <w:tc>
          <w:tcPr>
            <w:tcW w:w="993" w:type="dxa"/>
          </w:tcPr>
          <w:p w:rsidR="00E83379" w:rsidRDefault="00E83379">
            <w:pPr>
              <w:pStyle w:val="ConsPlusNormal"/>
              <w:jc w:val="center"/>
            </w:pPr>
            <w:r>
              <w:t>ед.</w:t>
            </w:r>
          </w:p>
        </w:tc>
        <w:tc>
          <w:tcPr>
            <w:tcW w:w="1247" w:type="dxa"/>
          </w:tcPr>
          <w:p w:rsidR="00E83379" w:rsidRDefault="00E83379">
            <w:pPr>
              <w:pStyle w:val="ConsPlusNormal"/>
            </w:pPr>
            <w:r>
              <w:t>0</w:t>
            </w:r>
          </w:p>
        </w:tc>
        <w:tc>
          <w:tcPr>
            <w:tcW w:w="907" w:type="dxa"/>
          </w:tcPr>
          <w:p w:rsidR="00E83379" w:rsidRDefault="00E83379">
            <w:pPr>
              <w:pStyle w:val="ConsPlusNormal"/>
            </w:pPr>
            <w:r>
              <w:t>0</w:t>
            </w:r>
          </w:p>
        </w:tc>
        <w:tc>
          <w:tcPr>
            <w:tcW w:w="964" w:type="dxa"/>
          </w:tcPr>
          <w:p w:rsidR="00E83379" w:rsidRDefault="00E83379">
            <w:pPr>
              <w:pStyle w:val="ConsPlusNormal"/>
            </w:pPr>
            <w:r>
              <w:t>0</w:t>
            </w:r>
          </w:p>
        </w:tc>
        <w:tc>
          <w:tcPr>
            <w:tcW w:w="907" w:type="dxa"/>
          </w:tcPr>
          <w:p w:rsidR="00E83379" w:rsidRDefault="00E83379">
            <w:pPr>
              <w:pStyle w:val="ConsPlusNormal"/>
            </w:pPr>
            <w:r>
              <w:t>0</w:t>
            </w:r>
          </w:p>
        </w:tc>
        <w:tc>
          <w:tcPr>
            <w:tcW w:w="907" w:type="dxa"/>
          </w:tcPr>
          <w:p w:rsidR="00E83379" w:rsidRDefault="00E83379">
            <w:pPr>
              <w:pStyle w:val="ConsPlusNormal"/>
            </w:pPr>
            <w:r>
              <w:t>10</w:t>
            </w:r>
          </w:p>
        </w:tc>
        <w:tc>
          <w:tcPr>
            <w:tcW w:w="964" w:type="dxa"/>
          </w:tcPr>
          <w:p w:rsidR="00E83379" w:rsidRDefault="00E83379">
            <w:pPr>
              <w:pStyle w:val="ConsPlusNormal"/>
            </w:pPr>
            <w:r>
              <w:t>0</w:t>
            </w:r>
          </w:p>
        </w:tc>
        <w:tc>
          <w:tcPr>
            <w:tcW w:w="907" w:type="dxa"/>
          </w:tcPr>
          <w:p w:rsidR="00E83379" w:rsidRDefault="00E83379">
            <w:pPr>
              <w:pStyle w:val="ConsPlusNormal"/>
            </w:pPr>
            <w:r>
              <w:t>0</w:t>
            </w:r>
          </w:p>
        </w:tc>
        <w:tc>
          <w:tcPr>
            <w:tcW w:w="907" w:type="dxa"/>
          </w:tcPr>
          <w:p w:rsidR="00E83379" w:rsidRDefault="00E83379">
            <w:pPr>
              <w:pStyle w:val="ConsPlusNormal"/>
            </w:pPr>
            <w:r>
              <w:t>0</w:t>
            </w:r>
          </w:p>
        </w:tc>
        <w:tc>
          <w:tcPr>
            <w:tcW w:w="907" w:type="dxa"/>
          </w:tcPr>
          <w:p w:rsidR="00E83379" w:rsidRDefault="00E83379">
            <w:pPr>
              <w:pStyle w:val="ConsPlusNormal"/>
            </w:pPr>
            <w:r>
              <w:t>0</w:t>
            </w:r>
          </w:p>
        </w:tc>
      </w:tr>
      <w:tr w:rsidR="00E83379">
        <w:tc>
          <w:tcPr>
            <w:tcW w:w="709" w:type="dxa"/>
          </w:tcPr>
          <w:p w:rsidR="00E83379" w:rsidRDefault="00E83379">
            <w:pPr>
              <w:pStyle w:val="ConsPlusNormal"/>
              <w:jc w:val="center"/>
            </w:pPr>
            <w:r>
              <w:t>3.9.</w:t>
            </w:r>
          </w:p>
        </w:tc>
        <w:tc>
          <w:tcPr>
            <w:tcW w:w="3231" w:type="dxa"/>
          </w:tcPr>
          <w:p w:rsidR="00E83379" w:rsidRDefault="00E83379">
            <w:pPr>
              <w:pStyle w:val="ConsPlusNormal"/>
            </w:pPr>
            <w:r>
              <w:t>Количество организаций, осуществляющих научно-техническую (инновационную) деятельность на территории инновационных научно-технологических центров в Новгородской области</w:t>
            </w:r>
          </w:p>
        </w:tc>
        <w:tc>
          <w:tcPr>
            <w:tcW w:w="993" w:type="dxa"/>
          </w:tcPr>
          <w:p w:rsidR="00E83379" w:rsidRDefault="00E83379">
            <w:pPr>
              <w:pStyle w:val="ConsPlusNormal"/>
              <w:jc w:val="center"/>
            </w:pPr>
            <w:r>
              <w:t>ед.</w:t>
            </w:r>
          </w:p>
        </w:tc>
        <w:tc>
          <w:tcPr>
            <w:tcW w:w="1247" w:type="dxa"/>
          </w:tcPr>
          <w:p w:rsidR="00E83379" w:rsidRDefault="00E83379">
            <w:pPr>
              <w:pStyle w:val="ConsPlusNormal"/>
            </w:pPr>
            <w:r>
              <w:t>0</w:t>
            </w:r>
          </w:p>
        </w:tc>
        <w:tc>
          <w:tcPr>
            <w:tcW w:w="907" w:type="dxa"/>
          </w:tcPr>
          <w:p w:rsidR="00E83379" w:rsidRDefault="00E83379">
            <w:pPr>
              <w:pStyle w:val="ConsPlusNormal"/>
            </w:pPr>
            <w:r>
              <w:t>0</w:t>
            </w:r>
          </w:p>
        </w:tc>
        <w:tc>
          <w:tcPr>
            <w:tcW w:w="964" w:type="dxa"/>
          </w:tcPr>
          <w:p w:rsidR="00E83379" w:rsidRDefault="00E83379">
            <w:pPr>
              <w:pStyle w:val="ConsPlusNormal"/>
            </w:pPr>
            <w:r>
              <w:t>0</w:t>
            </w:r>
          </w:p>
        </w:tc>
        <w:tc>
          <w:tcPr>
            <w:tcW w:w="907" w:type="dxa"/>
          </w:tcPr>
          <w:p w:rsidR="00E83379" w:rsidRDefault="00E83379">
            <w:pPr>
              <w:pStyle w:val="ConsPlusNormal"/>
            </w:pPr>
            <w:r>
              <w:t>0</w:t>
            </w:r>
          </w:p>
        </w:tc>
        <w:tc>
          <w:tcPr>
            <w:tcW w:w="907" w:type="dxa"/>
          </w:tcPr>
          <w:p w:rsidR="00E83379" w:rsidRDefault="00E83379">
            <w:pPr>
              <w:pStyle w:val="ConsPlusNormal"/>
            </w:pPr>
            <w:r>
              <w:t>10</w:t>
            </w:r>
          </w:p>
        </w:tc>
        <w:tc>
          <w:tcPr>
            <w:tcW w:w="964" w:type="dxa"/>
          </w:tcPr>
          <w:p w:rsidR="00E83379" w:rsidRDefault="00E83379">
            <w:pPr>
              <w:pStyle w:val="ConsPlusNormal"/>
            </w:pPr>
            <w:r>
              <w:t>0</w:t>
            </w:r>
          </w:p>
        </w:tc>
        <w:tc>
          <w:tcPr>
            <w:tcW w:w="907" w:type="dxa"/>
          </w:tcPr>
          <w:p w:rsidR="00E83379" w:rsidRDefault="00E83379">
            <w:pPr>
              <w:pStyle w:val="ConsPlusNormal"/>
            </w:pPr>
            <w:r>
              <w:t>0</w:t>
            </w:r>
          </w:p>
        </w:tc>
        <w:tc>
          <w:tcPr>
            <w:tcW w:w="907" w:type="dxa"/>
          </w:tcPr>
          <w:p w:rsidR="00E83379" w:rsidRDefault="00E83379">
            <w:pPr>
              <w:pStyle w:val="ConsPlusNormal"/>
            </w:pPr>
            <w:r>
              <w:t>0</w:t>
            </w:r>
          </w:p>
        </w:tc>
        <w:tc>
          <w:tcPr>
            <w:tcW w:w="907" w:type="dxa"/>
          </w:tcPr>
          <w:p w:rsidR="00E83379" w:rsidRDefault="00E83379">
            <w:pPr>
              <w:pStyle w:val="ConsPlusNormal"/>
            </w:pPr>
            <w:r>
              <w:t>0</w:t>
            </w:r>
          </w:p>
        </w:tc>
      </w:tr>
      <w:tr w:rsidR="00E83379">
        <w:tc>
          <w:tcPr>
            <w:tcW w:w="709" w:type="dxa"/>
          </w:tcPr>
          <w:p w:rsidR="00E83379" w:rsidRDefault="00E83379">
            <w:pPr>
              <w:pStyle w:val="ConsPlusNormal"/>
              <w:jc w:val="center"/>
              <w:outlineLvl w:val="2"/>
            </w:pPr>
            <w:r>
              <w:t>4.</w:t>
            </w:r>
          </w:p>
        </w:tc>
        <w:tc>
          <w:tcPr>
            <w:tcW w:w="12841" w:type="dxa"/>
            <w:gridSpan w:val="11"/>
          </w:tcPr>
          <w:p w:rsidR="00E83379" w:rsidRDefault="00E83379">
            <w:pPr>
              <w:pStyle w:val="ConsPlusNormal"/>
            </w:pPr>
            <w:r>
              <w:t>Подпрограмма "Развитие торговли и заготовительной деятельности в Новгородской области"</w:t>
            </w:r>
          </w:p>
        </w:tc>
      </w:tr>
      <w:tr w:rsidR="00E83379">
        <w:tc>
          <w:tcPr>
            <w:tcW w:w="709" w:type="dxa"/>
          </w:tcPr>
          <w:p w:rsidR="00E83379" w:rsidRDefault="00E83379">
            <w:pPr>
              <w:pStyle w:val="ConsPlusNormal"/>
              <w:jc w:val="center"/>
            </w:pPr>
            <w:r>
              <w:t>4.1.</w:t>
            </w:r>
          </w:p>
        </w:tc>
        <w:tc>
          <w:tcPr>
            <w:tcW w:w="3231" w:type="dxa"/>
          </w:tcPr>
          <w:p w:rsidR="00E83379" w:rsidRDefault="00E83379">
            <w:pPr>
              <w:pStyle w:val="ConsPlusNormal"/>
            </w:pPr>
            <w:r>
              <w:t>Индекс физического объема оборота розничной торговли</w:t>
            </w:r>
          </w:p>
        </w:tc>
        <w:tc>
          <w:tcPr>
            <w:tcW w:w="993" w:type="dxa"/>
          </w:tcPr>
          <w:p w:rsidR="00E83379" w:rsidRDefault="00E83379">
            <w:pPr>
              <w:pStyle w:val="ConsPlusNormal"/>
              <w:jc w:val="center"/>
            </w:pPr>
            <w:r>
              <w:t>%</w:t>
            </w:r>
          </w:p>
        </w:tc>
        <w:tc>
          <w:tcPr>
            <w:tcW w:w="1247" w:type="dxa"/>
          </w:tcPr>
          <w:p w:rsidR="00E83379" w:rsidRDefault="00E83379">
            <w:pPr>
              <w:pStyle w:val="ConsPlusNormal"/>
            </w:pPr>
            <w:r>
              <w:t>100,1</w:t>
            </w:r>
          </w:p>
        </w:tc>
        <w:tc>
          <w:tcPr>
            <w:tcW w:w="907" w:type="dxa"/>
          </w:tcPr>
          <w:p w:rsidR="00E83379" w:rsidRDefault="00E83379">
            <w:pPr>
              <w:pStyle w:val="ConsPlusNormal"/>
            </w:pPr>
            <w:r>
              <w:t>100,5</w:t>
            </w:r>
          </w:p>
        </w:tc>
        <w:tc>
          <w:tcPr>
            <w:tcW w:w="964" w:type="dxa"/>
          </w:tcPr>
          <w:p w:rsidR="00E83379" w:rsidRDefault="00E83379">
            <w:pPr>
              <w:pStyle w:val="ConsPlusNormal"/>
            </w:pPr>
            <w:r>
              <w:t>101,0</w:t>
            </w:r>
          </w:p>
        </w:tc>
        <w:tc>
          <w:tcPr>
            <w:tcW w:w="907" w:type="dxa"/>
          </w:tcPr>
          <w:p w:rsidR="00E83379" w:rsidRDefault="00E83379">
            <w:pPr>
              <w:pStyle w:val="ConsPlusNormal"/>
            </w:pPr>
            <w:r>
              <w:t>101,2</w:t>
            </w:r>
          </w:p>
        </w:tc>
        <w:tc>
          <w:tcPr>
            <w:tcW w:w="907" w:type="dxa"/>
          </w:tcPr>
          <w:p w:rsidR="00E83379" w:rsidRDefault="00E83379">
            <w:pPr>
              <w:pStyle w:val="ConsPlusNormal"/>
            </w:pPr>
            <w:r>
              <w:t>90,4</w:t>
            </w:r>
          </w:p>
        </w:tc>
        <w:tc>
          <w:tcPr>
            <w:tcW w:w="964" w:type="dxa"/>
          </w:tcPr>
          <w:p w:rsidR="00E83379" w:rsidRDefault="00E83379">
            <w:pPr>
              <w:pStyle w:val="ConsPlusNormal"/>
            </w:pPr>
            <w:r>
              <w:t>100,3</w:t>
            </w:r>
          </w:p>
        </w:tc>
        <w:tc>
          <w:tcPr>
            <w:tcW w:w="907" w:type="dxa"/>
          </w:tcPr>
          <w:p w:rsidR="00E83379" w:rsidRDefault="00E83379">
            <w:pPr>
              <w:pStyle w:val="ConsPlusNormal"/>
            </w:pPr>
            <w:r>
              <w:t>101,5</w:t>
            </w:r>
          </w:p>
        </w:tc>
        <w:tc>
          <w:tcPr>
            <w:tcW w:w="907" w:type="dxa"/>
          </w:tcPr>
          <w:p w:rsidR="00E83379" w:rsidRDefault="00E83379">
            <w:pPr>
              <w:pStyle w:val="ConsPlusNormal"/>
            </w:pPr>
            <w:r>
              <w:t>101,9</w:t>
            </w:r>
          </w:p>
        </w:tc>
        <w:tc>
          <w:tcPr>
            <w:tcW w:w="907" w:type="dxa"/>
          </w:tcPr>
          <w:p w:rsidR="00E83379" w:rsidRDefault="00E83379">
            <w:pPr>
              <w:pStyle w:val="ConsPlusNormal"/>
            </w:pPr>
            <w:r>
              <w:t>102,0</w:t>
            </w:r>
          </w:p>
        </w:tc>
      </w:tr>
      <w:tr w:rsidR="00E83379">
        <w:tc>
          <w:tcPr>
            <w:tcW w:w="709" w:type="dxa"/>
          </w:tcPr>
          <w:p w:rsidR="00E83379" w:rsidRDefault="00E83379">
            <w:pPr>
              <w:pStyle w:val="ConsPlusNormal"/>
              <w:jc w:val="center"/>
            </w:pPr>
            <w:r>
              <w:t>4.2.</w:t>
            </w:r>
          </w:p>
        </w:tc>
        <w:tc>
          <w:tcPr>
            <w:tcW w:w="3231" w:type="dxa"/>
          </w:tcPr>
          <w:p w:rsidR="00E83379" w:rsidRDefault="00E83379">
            <w:pPr>
              <w:pStyle w:val="ConsPlusNormal"/>
            </w:pPr>
            <w:r>
              <w:t>Оборот розничной торговли на душу населения</w:t>
            </w:r>
          </w:p>
        </w:tc>
        <w:tc>
          <w:tcPr>
            <w:tcW w:w="993" w:type="dxa"/>
          </w:tcPr>
          <w:p w:rsidR="00E83379" w:rsidRDefault="00E83379">
            <w:pPr>
              <w:pStyle w:val="ConsPlusNormal"/>
              <w:jc w:val="center"/>
            </w:pPr>
            <w:r>
              <w:t>тыс. руб.</w:t>
            </w:r>
          </w:p>
        </w:tc>
        <w:tc>
          <w:tcPr>
            <w:tcW w:w="1247" w:type="dxa"/>
          </w:tcPr>
          <w:p w:rsidR="00E83379" w:rsidRDefault="00E83379">
            <w:pPr>
              <w:pStyle w:val="ConsPlusNormal"/>
            </w:pPr>
            <w:r>
              <w:t>191,1</w:t>
            </w:r>
          </w:p>
        </w:tc>
        <w:tc>
          <w:tcPr>
            <w:tcW w:w="907" w:type="dxa"/>
          </w:tcPr>
          <w:p w:rsidR="00E83379" w:rsidRDefault="00E83379">
            <w:pPr>
              <w:pStyle w:val="ConsPlusNormal"/>
            </w:pPr>
            <w:r>
              <w:t>199,0</w:t>
            </w:r>
          </w:p>
        </w:tc>
        <w:tc>
          <w:tcPr>
            <w:tcW w:w="964" w:type="dxa"/>
          </w:tcPr>
          <w:p w:rsidR="00E83379" w:rsidRDefault="00E83379">
            <w:pPr>
              <w:pStyle w:val="ConsPlusNormal"/>
            </w:pPr>
            <w:r>
              <w:t>209,0</w:t>
            </w:r>
          </w:p>
        </w:tc>
        <w:tc>
          <w:tcPr>
            <w:tcW w:w="907" w:type="dxa"/>
          </w:tcPr>
          <w:p w:rsidR="00E83379" w:rsidRDefault="00E83379">
            <w:pPr>
              <w:pStyle w:val="ConsPlusNormal"/>
            </w:pPr>
            <w:r>
              <w:t>222,0</w:t>
            </w:r>
          </w:p>
        </w:tc>
        <w:tc>
          <w:tcPr>
            <w:tcW w:w="907" w:type="dxa"/>
          </w:tcPr>
          <w:p w:rsidR="00E83379" w:rsidRDefault="00E83379">
            <w:pPr>
              <w:pStyle w:val="ConsPlusNormal"/>
            </w:pPr>
            <w:r>
              <w:t>233,0</w:t>
            </w:r>
          </w:p>
        </w:tc>
        <w:tc>
          <w:tcPr>
            <w:tcW w:w="964" w:type="dxa"/>
          </w:tcPr>
          <w:p w:rsidR="00E83379" w:rsidRDefault="00E83379">
            <w:pPr>
              <w:pStyle w:val="ConsPlusNormal"/>
            </w:pPr>
            <w:r>
              <w:t>247,0</w:t>
            </w:r>
          </w:p>
        </w:tc>
        <w:tc>
          <w:tcPr>
            <w:tcW w:w="907" w:type="dxa"/>
          </w:tcPr>
          <w:p w:rsidR="00E83379" w:rsidRDefault="00E83379">
            <w:pPr>
              <w:pStyle w:val="ConsPlusNormal"/>
            </w:pPr>
            <w:r>
              <w:t>264,0</w:t>
            </w:r>
          </w:p>
        </w:tc>
        <w:tc>
          <w:tcPr>
            <w:tcW w:w="907" w:type="dxa"/>
          </w:tcPr>
          <w:p w:rsidR="00E83379" w:rsidRDefault="00E83379">
            <w:pPr>
              <w:pStyle w:val="ConsPlusNormal"/>
            </w:pPr>
            <w:r>
              <w:t>280,0</w:t>
            </w:r>
          </w:p>
        </w:tc>
        <w:tc>
          <w:tcPr>
            <w:tcW w:w="907" w:type="dxa"/>
          </w:tcPr>
          <w:p w:rsidR="00E83379" w:rsidRDefault="00E83379">
            <w:pPr>
              <w:pStyle w:val="ConsPlusNormal"/>
            </w:pPr>
            <w:r>
              <w:t>281,0</w:t>
            </w:r>
          </w:p>
        </w:tc>
      </w:tr>
      <w:tr w:rsidR="00E83379">
        <w:tc>
          <w:tcPr>
            <w:tcW w:w="709" w:type="dxa"/>
          </w:tcPr>
          <w:p w:rsidR="00E83379" w:rsidRDefault="00E83379">
            <w:pPr>
              <w:pStyle w:val="ConsPlusNormal"/>
              <w:jc w:val="center"/>
            </w:pPr>
            <w:r>
              <w:t>4.3.</w:t>
            </w:r>
          </w:p>
        </w:tc>
        <w:tc>
          <w:tcPr>
            <w:tcW w:w="3231" w:type="dxa"/>
          </w:tcPr>
          <w:p w:rsidR="00E83379" w:rsidRDefault="00E83379">
            <w:pPr>
              <w:pStyle w:val="ConsPlusNormal"/>
            </w:pPr>
            <w:r>
              <w:t>Обеспеченность населения Новгородской области площадью торговых объектов</w:t>
            </w:r>
          </w:p>
        </w:tc>
        <w:tc>
          <w:tcPr>
            <w:tcW w:w="993" w:type="dxa"/>
          </w:tcPr>
          <w:p w:rsidR="00E83379" w:rsidRDefault="00E83379">
            <w:pPr>
              <w:pStyle w:val="ConsPlusNormal"/>
              <w:jc w:val="center"/>
            </w:pPr>
            <w:r>
              <w:t>кв. м на 1,0 тыс. жителей</w:t>
            </w:r>
          </w:p>
        </w:tc>
        <w:tc>
          <w:tcPr>
            <w:tcW w:w="1247" w:type="dxa"/>
          </w:tcPr>
          <w:p w:rsidR="00E83379" w:rsidRDefault="00E83379">
            <w:pPr>
              <w:pStyle w:val="ConsPlusNormal"/>
            </w:pPr>
            <w:r>
              <w:t>922,7</w:t>
            </w:r>
          </w:p>
        </w:tc>
        <w:tc>
          <w:tcPr>
            <w:tcW w:w="907" w:type="dxa"/>
          </w:tcPr>
          <w:p w:rsidR="00E83379" w:rsidRDefault="00E83379">
            <w:pPr>
              <w:pStyle w:val="ConsPlusNormal"/>
            </w:pPr>
            <w:r>
              <w:t>925,0</w:t>
            </w:r>
          </w:p>
        </w:tc>
        <w:tc>
          <w:tcPr>
            <w:tcW w:w="964" w:type="dxa"/>
          </w:tcPr>
          <w:p w:rsidR="00E83379" w:rsidRDefault="00E83379">
            <w:pPr>
              <w:pStyle w:val="ConsPlusNormal"/>
            </w:pPr>
            <w:r>
              <w:t>930,0</w:t>
            </w:r>
          </w:p>
        </w:tc>
        <w:tc>
          <w:tcPr>
            <w:tcW w:w="907" w:type="dxa"/>
          </w:tcPr>
          <w:p w:rsidR="00E83379" w:rsidRDefault="00E83379">
            <w:pPr>
              <w:pStyle w:val="ConsPlusNormal"/>
            </w:pPr>
            <w:r>
              <w:t>935,0</w:t>
            </w:r>
          </w:p>
        </w:tc>
        <w:tc>
          <w:tcPr>
            <w:tcW w:w="907" w:type="dxa"/>
          </w:tcPr>
          <w:p w:rsidR="00E83379" w:rsidRDefault="00E83379">
            <w:pPr>
              <w:pStyle w:val="ConsPlusNormal"/>
            </w:pPr>
            <w:r>
              <w:t>935,5</w:t>
            </w:r>
          </w:p>
        </w:tc>
        <w:tc>
          <w:tcPr>
            <w:tcW w:w="964" w:type="dxa"/>
          </w:tcPr>
          <w:p w:rsidR="00E83379" w:rsidRDefault="00E83379">
            <w:pPr>
              <w:pStyle w:val="ConsPlusNormal"/>
            </w:pPr>
            <w:r>
              <w:t>936,0</w:t>
            </w:r>
          </w:p>
        </w:tc>
        <w:tc>
          <w:tcPr>
            <w:tcW w:w="907" w:type="dxa"/>
          </w:tcPr>
          <w:p w:rsidR="00E83379" w:rsidRDefault="00E83379">
            <w:pPr>
              <w:pStyle w:val="ConsPlusNormal"/>
            </w:pPr>
            <w:r>
              <w:t>936,5</w:t>
            </w:r>
          </w:p>
        </w:tc>
        <w:tc>
          <w:tcPr>
            <w:tcW w:w="907" w:type="dxa"/>
          </w:tcPr>
          <w:p w:rsidR="00E83379" w:rsidRDefault="00E83379">
            <w:pPr>
              <w:pStyle w:val="ConsPlusNormal"/>
            </w:pPr>
            <w:r>
              <w:t>937,0</w:t>
            </w:r>
          </w:p>
        </w:tc>
        <w:tc>
          <w:tcPr>
            <w:tcW w:w="907" w:type="dxa"/>
          </w:tcPr>
          <w:p w:rsidR="00E83379" w:rsidRDefault="00E83379">
            <w:pPr>
              <w:pStyle w:val="ConsPlusNormal"/>
            </w:pPr>
            <w:r>
              <w:t>937,0</w:t>
            </w:r>
          </w:p>
        </w:tc>
      </w:tr>
      <w:tr w:rsidR="00E83379">
        <w:tc>
          <w:tcPr>
            <w:tcW w:w="709" w:type="dxa"/>
          </w:tcPr>
          <w:p w:rsidR="00E83379" w:rsidRDefault="00E83379">
            <w:pPr>
              <w:pStyle w:val="ConsPlusNormal"/>
              <w:jc w:val="center"/>
            </w:pPr>
            <w:r>
              <w:t>4.4.</w:t>
            </w:r>
          </w:p>
        </w:tc>
        <w:tc>
          <w:tcPr>
            <w:tcW w:w="3231" w:type="dxa"/>
          </w:tcPr>
          <w:p w:rsidR="00E83379" w:rsidRDefault="00E83379">
            <w:pPr>
              <w:pStyle w:val="ConsPlusNormal"/>
            </w:pPr>
            <w:r>
              <w:t xml:space="preserve">Удельный вес численности выпускников профессиональных образовательных организаций, подведомственных </w:t>
            </w:r>
            <w:r>
              <w:lastRenderedPageBreak/>
              <w:t>министерству, трудоустроившихся в течение одного года после окончания обучения по полученной специальности (профессии)</w:t>
            </w:r>
          </w:p>
        </w:tc>
        <w:tc>
          <w:tcPr>
            <w:tcW w:w="993" w:type="dxa"/>
          </w:tcPr>
          <w:p w:rsidR="00E83379" w:rsidRDefault="00E83379">
            <w:pPr>
              <w:pStyle w:val="ConsPlusNormal"/>
              <w:jc w:val="center"/>
            </w:pPr>
            <w:r>
              <w:lastRenderedPageBreak/>
              <w:t>%</w:t>
            </w:r>
          </w:p>
        </w:tc>
        <w:tc>
          <w:tcPr>
            <w:tcW w:w="1247" w:type="dxa"/>
          </w:tcPr>
          <w:p w:rsidR="00E83379" w:rsidRDefault="00E83379">
            <w:pPr>
              <w:pStyle w:val="ConsPlusNormal"/>
            </w:pPr>
            <w:r>
              <w:t>74,0</w:t>
            </w:r>
          </w:p>
        </w:tc>
        <w:tc>
          <w:tcPr>
            <w:tcW w:w="907" w:type="dxa"/>
          </w:tcPr>
          <w:p w:rsidR="00E83379" w:rsidRDefault="00E83379">
            <w:pPr>
              <w:pStyle w:val="ConsPlusNormal"/>
            </w:pPr>
            <w:r>
              <w:t>77,0</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lastRenderedPageBreak/>
              <w:t>4.5.</w:t>
            </w:r>
          </w:p>
        </w:tc>
        <w:tc>
          <w:tcPr>
            <w:tcW w:w="3231" w:type="dxa"/>
          </w:tcPr>
          <w:p w:rsidR="00E83379" w:rsidRDefault="00E83379">
            <w:pPr>
              <w:pStyle w:val="ConsPlusNormal"/>
            </w:pPr>
            <w:r>
              <w:t>Удельный вес численности выпускников профессиональных образовательных организаций, подведомственных министерству, продемонстрировавших уровень подготовки, соответствующий стандартам "Ворлдскиллс"</w:t>
            </w:r>
          </w:p>
        </w:tc>
        <w:tc>
          <w:tcPr>
            <w:tcW w:w="993" w:type="dxa"/>
          </w:tcPr>
          <w:p w:rsidR="00E83379" w:rsidRDefault="00E83379">
            <w:pPr>
              <w:pStyle w:val="ConsPlusNormal"/>
              <w:jc w:val="center"/>
            </w:pPr>
            <w:r>
              <w:t>%</w:t>
            </w:r>
          </w:p>
        </w:tc>
        <w:tc>
          <w:tcPr>
            <w:tcW w:w="1247" w:type="dxa"/>
          </w:tcPr>
          <w:p w:rsidR="00E83379" w:rsidRDefault="00E83379">
            <w:pPr>
              <w:pStyle w:val="ConsPlusNormal"/>
              <w:jc w:val="center"/>
            </w:pPr>
            <w:r>
              <w:t>-</w:t>
            </w:r>
          </w:p>
        </w:tc>
        <w:tc>
          <w:tcPr>
            <w:tcW w:w="907" w:type="dxa"/>
          </w:tcPr>
          <w:p w:rsidR="00E83379" w:rsidRDefault="00E83379">
            <w:pPr>
              <w:pStyle w:val="ConsPlusNormal"/>
            </w:pPr>
            <w:r>
              <w:t>5,0</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4.6.</w:t>
            </w:r>
          </w:p>
        </w:tc>
        <w:tc>
          <w:tcPr>
            <w:tcW w:w="3231" w:type="dxa"/>
          </w:tcPr>
          <w:p w:rsidR="00E83379" w:rsidRDefault="00E83379">
            <w:pPr>
              <w:pStyle w:val="ConsPlusNormal"/>
            </w:pPr>
            <w:r>
              <w:t>Количество обучающих семинаров для хозяйствующих субъектов, направленных на повышение их правовой грамотности в сфере торговли и защиты прав потребителей</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1</w:t>
            </w:r>
          </w:p>
        </w:tc>
        <w:tc>
          <w:tcPr>
            <w:tcW w:w="964" w:type="dxa"/>
          </w:tcPr>
          <w:p w:rsidR="00E83379" w:rsidRDefault="00E83379">
            <w:pPr>
              <w:pStyle w:val="ConsPlusNormal"/>
            </w:pPr>
            <w:r>
              <w:t>3</w:t>
            </w:r>
          </w:p>
        </w:tc>
        <w:tc>
          <w:tcPr>
            <w:tcW w:w="907" w:type="dxa"/>
          </w:tcPr>
          <w:p w:rsidR="00E83379" w:rsidRDefault="00E83379">
            <w:pPr>
              <w:pStyle w:val="ConsPlusNormal"/>
            </w:pPr>
            <w:r>
              <w:t>6</w:t>
            </w:r>
          </w:p>
        </w:tc>
        <w:tc>
          <w:tcPr>
            <w:tcW w:w="907" w:type="dxa"/>
          </w:tcPr>
          <w:p w:rsidR="00E83379" w:rsidRDefault="00E83379">
            <w:pPr>
              <w:pStyle w:val="ConsPlusNormal"/>
            </w:pPr>
            <w:r>
              <w:t>10</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4.6.1.</w:t>
            </w:r>
          </w:p>
        </w:tc>
        <w:tc>
          <w:tcPr>
            <w:tcW w:w="3231" w:type="dxa"/>
          </w:tcPr>
          <w:p w:rsidR="00E83379" w:rsidRDefault="00E83379">
            <w:pPr>
              <w:pStyle w:val="ConsPlusNormal"/>
            </w:pPr>
            <w:r>
              <w:t xml:space="preserve">Количество обучающих семинаров, конференций, "круглых столов" с органами местного самоуправления Новгородской области и представителями сферы торговли в целях информационно-методического обеспечения по вопросам организации торговли, мониторинга реализации </w:t>
            </w:r>
            <w:r>
              <w:lastRenderedPageBreak/>
              <w:t>программных мероприятий и обсуждения сдерживающих факторов с целью привлечения к участию в формировании и реализации государственной политики в сфере торговли</w:t>
            </w:r>
          </w:p>
        </w:tc>
        <w:tc>
          <w:tcPr>
            <w:tcW w:w="993" w:type="dxa"/>
          </w:tcPr>
          <w:p w:rsidR="00E83379" w:rsidRDefault="00E83379">
            <w:pPr>
              <w:pStyle w:val="ConsPlusNormal"/>
              <w:jc w:val="center"/>
            </w:pPr>
            <w:r>
              <w:lastRenderedPageBreak/>
              <w:t>-</w:t>
            </w:r>
          </w:p>
        </w:tc>
        <w:tc>
          <w:tcPr>
            <w:tcW w:w="124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64" w:type="dxa"/>
          </w:tcPr>
          <w:p w:rsidR="00E83379" w:rsidRDefault="00E83379">
            <w:pPr>
              <w:pStyle w:val="ConsPlusNormal"/>
            </w:pPr>
            <w:r>
              <w:t>11</w:t>
            </w:r>
          </w:p>
        </w:tc>
        <w:tc>
          <w:tcPr>
            <w:tcW w:w="907" w:type="dxa"/>
          </w:tcPr>
          <w:p w:rsidR="00E83379" w:rsidRDefault="00E83379">
            <w:pPr>
              <w:pStyle w:val="ConsPlusNormal"/>
            </w:pPr>
            <w:r>
              <w:t>12</w:t>
            </w:r>
          </w:p>
        </w:tc>
        <w:tc>
          <w:tcPr>
            <w:tcW w:w="907" w:type="dxa"/>
          </w:tcPr>
          <w:p w:rsidR="00E83379" w:rsidRDefault="00E83379">
            <w:pPr>
              <w:pStyle w:val="ConsPlusNormal"/>
            </w:pPr>
            <w:r>
              <w:t>12</w:t>
            </w:r>
          </w:p>
        </w:tc>
        <w:tc>
          <w:tcPr>
            <w:tcW w:w="907" w:type="dxa"/>
          </w:tcPr>
          <w:p w:rsidR="00E83379" w:rsidRDefault="00E83379">
            <w:pPr>
              <w:pStyle w:val="ConsPlusNormal"/>
            </w:pPr>
            <w:r>
              <w:t>12</w:t>
            </w:r>
          </w:p>
        </w:tc>
      </w:tr>
      <w:tr w:rsidR="00E83379">
        <w:tc>
          <w:tcPr>
            <w:tcW w:w="709" w:type="dxa"/>
          </w:tcPr>
          <w:p w:rsidR="00E83379" w:rsidRDefault="00E83379">
            <w:pPr>
              <w:pStyle w:val="ConsPlusNormal"/>
              <w:jc w:val="center"/>
            </w:pPr>
            <w:r>
              <w:lastRenderedPageBreak/>
              <w:t>4.7.</w:t>
            </w:r>
          </w:p>
        </w:tc>
        <w:tc>
          <w:tcPr>
            <w:tcW w:w="3231" w:type="dxa"/>
          </w:tcPr>
          <w:p w:rsidR="00E83379" w:rsidRDefault="00E83379">
            <w:pPr>
              <w:pStyle w:val="ConsPlusNormal"/>
            </w:pPr>
            <w:r>
              <w:t>Количество региональных, муниципальных, территориальных брендов, включенных в реестр региональных, муниципальных, территориальных брендов Новгородской области</w:t>
            </w:r>
          </w:p>
        </w:tc>
        <w:tc>
          <w:tcPr>
            <w:tcW w:w="993" w:type="dxa"/>
          </w:tcPr>
          <w:p w:rsidR="00E83379" w:rsidRDefault="00E83379">
            <w:pPr>
              <w:pStyle w:val="ConsPlusNormal"/>
              <w:jc w:val="center"/>
            </w:pPr>
            <w:r>
              <w:t>ед.</w:t>
            </w:r>
          </w:p>
        </w:tc>
        <w:tc>
          <w:tcPr>
            <w:tcW w:w="1247" w:type="dxa"/>
          </w:tcPr>
          <w:p w:rsidR="00E83379" w:rsidRDefault="00E83379">
            <w:pPr>
              <w:pStyle w:val="ConsPlusNormal"/>
              <w:jc w:val="center"/>
            </w:pPr>
            <w:r>
              <w:t>-</w:t>
            </w:r>
          </w:p>
        </w:tc>
        <w:tc>
          <w:tcPr>
            <w:tcW w:w="907" w:type="dxa"/>
          </w:tcPr>
          <w:p w:rsidR="00E83379" w:rsidRDefault="00E83379">
            <w:pPr>
              <w:pStyle w:val="ConsPlusNormal"/>
            </w:pPr>
            <w:r>
              <w:t>12</w:t>
            </w:r>
          </w:p>
        </w:tc>
        <w:tc>
          <w:tcPr>
            <w:tcW w:w="964" w:type="dxa"/>
          </w:tcPr>
          <w:p w:rsidR="00E83379" w:rsidRDefault="00E83379">
            <w:pPr>
              <w:pStyle w:val="ConsPlusNormal"/>
            </w:pPr>
            <w:r>
              <w:t>26</w:t>
            </w:r>
          </w:p>
        </w:tc>
        <w:tc>
          <w:tcPr>
            <w:tcW w:w="907" w:type="dxa"/>
          </w:tcPr>
          <w:p w:rsidR="00E83379" w:rsidRDefault="00E83379">
            <w:pPr>
              <w:pStyle w:val="ConsPlusNormal"/>
            </w:pPr>
            <w:r>
              <w:t>38</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4.8.</w:t>
            </w:r>
          </w:p>
        </w:tc>
        <w:tc>
          <w:tcPr>
            <w:tcW w:w="3231" w:type="dxa"/>
          </w:tcPr>
          <w:p w:rsidR="00E83379" w:rsidRDefault="00E83379">
            <w:pPr>
              <w:pStyle w:val="ConsPlusNormal"/>
            </w:pPr>
            <w:r>
              <w:t>Количество специализированных объектов розничной торговли, участвующих в реализации приоритетного регионального проекта "Покупай Новгородское"</w:t>
            </w:r>
          </w:p>
        </w:tc>
        <w:tc>
          <w:tcPr>
            <w:tcW w:w="993" w:type="dxa"/>
          </w:tcPr>
          <w:p w:rsidR="00E83379" w:rsidRDefault="00E83379">
            <w:pPr>
              <w:pStyle w:val="ConsPlusNormal"/>
              <w:jc w:val="center"/>
            </w:pPr>
            <w:r>
              <w:t>ед.</w:t>
            </w:r>
          </w:p>
        </w:tc>
        <w:tc>
          <w:tcPr>
            <w:tcW w:w="1247" w:type="dxa"/>
          </w:tcPr>
          <w:p w:rsidR="00E83379" w:rsidRDefault="00E83379">
            <w:pPr>
              <w:pStyle w:val="ConsPlusNormal"/>
            </w:pPr>
            <w:r>
              <w:t>1850</w:t>
            </w:r>
          </w:p>
        </w:tc>
        <w:tc>
          <w:tcPr>
            <w:tcW w:w="907" w:type="dxa"/>
          </w:tcPr>
          <w:p w:rsidR="00E83379" w:rsidRDefault="00E83379">
            <w:pPr>
              <w:pStyle w:val="ConsPlusNormal"/>
            </w:pPr>
            <w:r>
              <w:t>2000</w:t>
            </w:r>
          </w:p>
        </w:tc>
        <w:tc>
          <w:tcPr>
            <w:tcW w:w="964" w:type="dxa"/>
          </w:tcPr>
          <w:p w:rsidR="00E83379" w:rsidRDefault="00E83379">
            <w:pPr>
              <w:pStyle w:val="ConsPlusNormal"/>
            </w:pPr>
            <w:r>
              <w:t>2050</w:t>
            </w:r>
          </w:p>
        </w:tc>
        <w:tc>
          <w:tcPr>
            <w:tcW w:w="907" w:type="dxa"/>
          </w:tcPr>
          <w:p w:rsidR="00E83379" w:rsidRDefault="00E83379">
            <w:pPr>
              <w:pStyle w:val="ConsPlusNormal"/>
            </w:pPr>
            <w:r>
              <w:t>2100</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pPr>
            <w:r>
              <w:t>4.9.</w:t>
            </w:r>
          </w:p>
        </w:tc>
        <w:tc>
          <w:tcPr>
            <w:tcW w:w="3231" w:type="dxa"/>
          </w:tcPr>
          <w:p w:rsidR="00E83379" w:rsidRDefault="00E83379">
            <w:pPr>
              <w:pStyle w:val="ConsPlusNormal"/>
            </w:pPr>
            <w:r>
              <w:t xml:space="preserve">Количество отдаленных и (или) труднодоступных населенных пунктов Новгородской области, в которых юридические лица (за исключением государственных (муниципальных) учреждений) и индивидуальные предприниматели обеспечивают жителей услугами торговли посредством мобильных торговых объектов, </w:t>
            </w:r>
            <w:r>
              <w:lastRenderedPageBreak/>
              <w:t>обеспечивающих доставку и реализацию товаров</w:t>
            </w:r>
          </w:p>
        </w:tc>
        <w:tc>
          <w:tcPr>
            <w:tcW w:w="993" w:type="dxa"/>
          </w:tcPr>
          <w:p w:rsidR="00E83379" w:rsidRDefault="00E83379">
            <w:pPr>
              <w:pStyle w:val="ConsPlusNormal"/>
              <w:jc w:val="center"/>
            </w:pPr>
            <w:r>
              <w:lastRenderedPageBreak/>
              <w:t>ед.</w:t>
            </w:r>
          </w:p>
        </w:tc>
        <w:tc>
          <w:tcPr>
            <w:tcW w:w="1247" w:type="dxa"/>
          </w:tcPr>
          <w:p w:rsidR="00E83379" w:rsidRDefault="00E83379">
            <w:pPr>
              <w:pStyle w:val="ConsPlusNormal"/>
            </w:pPr>
            <w:r>
              <w:t>1248</w:t>
            </w:r>
          </w:p>
        </w:tc>
        <w:tc>
          <w:tcPr>
            <w:tcW w:w="907" w:type="dxa"/>
          </w:tcPr>
          <w:p w:rsidR="00E83379" w:rsidRDefault="00E83379">
            <w:pPr>
              <w:pStyle w:val="ConsPlusNormal"/>
              <w:jc w:val="center"/>
            </w:pPr>
            <w:r>
              <w:t>-</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pPr>
            <w:r>
              <w:t>1365</w:t>
            </w:r>
          </w:p>
        </w:tc>
        <w:tc>
          <w:tcPr>
            <w:tcW w:w="964"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c>
          <w:tcPr>
            <w:tcW w:w="907" w:type="dxa"/>
          </w:tcPr>
          <w:p w:rsidR="00E83379" w:rsidRDefault="00E83379">
            <w:pPr>
              <w:pStyle w:val="ConsPlusNormal"/>
              <w:jc w:val="center"/>
            </w:pPr>
            <w:r>
              <w:t>-</w:t>
            </w:r>
          </w:p>
        </w:tc>
      </w:tr>
      <w:tr w:rsidR="00E83379">
        <w:tc>
          <w:tcPr>
            <w:tcW w:w="709" w:type="dxa"/>
          </w:tcPr>
          <w:p w:rsidR="00E83379" w:rsidRDefault="00E83379">
            <w:pPr>
              <w:pStyle w:val="ConsPlusNormal"/>
              <w:jc w:val="center"/>
              <w:outlineLvl w:val="2"/>
            </w:pPr>
            <w:r>
              <w:lastRenderedPageBreak/>
              <w:t>5.</w:t>
            </w:r>
          </w:p>
        </w:tc>
        <w:tc>
          <w:tcPr>
            <w:tcW w:w="12841" w:type="dxa"/>
            <w:gridSpan w:val="11"/>
          </w:tcPr>
          <w:p w:rsidR="00E83379" w:rsidRDefault="00E83379">
            <w:pPr>
              <w:pStyle w:val="ConsPlusNormal"/>
            </w:pPr>
            <w:r>
              <w:t>Подпрограмма "Обеспечение реализации государственной программы Новгородской области "Развитие промышленности, науки и инноваций, торговли и заготовительной деятельности, защиты прав потребителей в Новгородской области на 2019 - 2026 годы"</w:t>
            </w:r>
          </w:p>
        </w:tc>
      </w:tr>
      <w:tr w:rsidR="00E83379">
        <w:tc>
          <w:tcPr>
            <w:tcW w:w="709" w:type="dxa"/>
          </w:tcPr>
          <w:p w:rsidR="00E83379" w:rsidRDefault="00E83379">
            <w:pPr>
              <w:pStyle w:val="ConsPlusNormal"/>
              <w:jc w:val="center"/>
            </w:pPr>
            <w:r>
              <w:t>5.1.</w:t>
            </w:r>
          </w:p>
        </w:tc>
        <w:tc>
          <w:tcPr>
            <w:tcW w:w="3231" w:type="dxa"/>
          </w:tcPr>
          <w:p w:rsidR="00E83379" w:rsidRDefault="00E83379">
            <w:pPr>
              <w:pStyle w:val="ConsPlusNormal"/>
            </w:pPr>
            <w:r>
              <w:t>Уровень обеспечения исполнения работниками министерства возложенных полномочий министерства</w:t>
            </w:r>
          </w:p>
        </w:tc>
        <w:tc>
          <w:tcPr>
            <w:tcW w:w="993" w:type="dxa"/>
          </w:tcPr>
          <w:p w:rsidR="00E83379" w:rsidRDefault="00E83379">
            <w:pPr>
              <w:pStyle w:val="ConsPlusNormal"/>
              <w:jc w:val="center"/>
            </w:pPr>
            <w:r>
              <w:t>%</w:t>
            </w:r>
          </w:p>
        </w:tc>
        <w:tc>
          <w:tcPr>
            <w:tcW w:w="1247" w:type="dxa"/>
          </w:tcPr>
          <w:p w:rsidR="00E83379" w:rsidRDefault="00E83379">
            <w:pPr>
              <w:pStyle w:val="ConsPlusNormal"/>
            </w:pPr>
            <w:r>
              <w:t>100</w:t>
            </w:r>
          </w:p>
        </w:tc>
        <w:tc>
          <w:tcPr>
            <w:tcW w:w="907" w:type="dxa"/>
          </w:tcPr>
          <w:p w:rsidR="00E83379" w:rsidRDefault="00E83379">
            <w:pPr>
              <w:pStyle w:val="ConsPlusNormal"/>
            </w:pPr>
            <w:r>
              <w:t>100</w:t>
            </w:r>
          </w:p>
        </w:tc>
        <w:tc>
          <w:tcPr>
            <w:tcW w:w="964" w:type="dxa"/>
          </w:tcPr>
          <w:p w:rsidR="00E83379" w:rsidRDefault="00E83379">
            <w:pPr>
              <w:pStyle w:val="ConsPlusNormal"/>
            </w:pPr>
            <w:r>
              <w:t>100</w:t>
            </w:r>
          </w:p>
        </w:tc>
        <w:tc>
          <w:tcPr>
            <w:tcW w:w="907" w:type="dxa"/>
          </w:tcPr>
          <w:p w:rsidR="00E83379" w:rsidRDefault="00E83379">
            <w:pPr>
              <w:pStyle w:val="ConsPlusNormal"/>
            </w:pPr>
            <w:r>
              <w:t>100</w:t>
            </w:r>
          </w:p>
        </w:tc>
        <w:tc>
          <w:tcPr>
            <w:tcW w:w="907" w:type="dxa"/>
          </w:tcPr>
          <w:p w:rsidR="00E83379" w:rsidRDefault="00E83379">
            <w:pPr>
              <w:pStyle w:val="ConsPlusNormal"/>
            </w:pPr>
            <w:r>
              <w:t>100</w:t>
            </w:r>
          </w:p>
        </w:tc>
        <w:tc>
          <w:tcPr>
            <w:tcW w:w="964" w:type="dxa"/>
          </w:tcPr>
          <w:p w:rsidR="00E83379" w:rsidRDefault="00E83379">
            <w:pPr>
              <w:pStyle w:val="ConsPlusNormal"/>
            </w:pPr>
            <w:r>
              <w:t>100</w:t>
            </w:r>
          </w:p>
        </w:tc>
        <w:tc>
          <w:tcPr>
            <w:tcW w:w="907" w:type="dxa"/>
          </w:tcPr>
          <w:p w:rsidR="00E83379" w:rsidRDefault="00E83379">
            <w:pPr>
              <w:pStyle w:val="ConsPlusNormal"/>
            </w:pPr>
            <w:r>
              <w:t>100</w:t>
            </w:r>
          </w:p>
        </w:tc>
        <w:tc>
          <w:tcPr>
            <w:tcW w:w="907" w:type="dxa"/>
          </w:tcPr>
          <w:p w:rsidR="00E83379" w:rsidRDefault="00E83379">
            <w:pPr>
              <w:pStyle w:val="ConsPlusNormal"/>
            </w:pPr>
            <w:r>
              <w:t>100</w:t>
            </w:r>
          </w:p>
        </w:tc>
        <w:tc>
          <w:tcPr>
            <w:tcW w:w="907" w:type="dxa"/>
          </w:tcPr>
          <w:p w:rsidR="00E83379" w:rsidRDefault="00E83379">
            <w:pPr>
              <w:pStyle w:val="ConsPlusNormal"/>
            </w:pPr>
            <w:r>
              <w:t>100</w:t>
            </w:r>
          </w:p>
        </w:tc>
      </w:tr>
    </w:tbl>
    <w:p w:rsidR="00E83379" w:rsidRDefault="00E83379">
      <w:pPr>
        <w:pStyle w:val="ConsPlusNormal"/>
        <w:sectPr w:rsidR="00E83379">
          <w:pgSz w:w="16838" w:h="11905" w:orient="landscape"/>
          <w:pgMar w:top="1701" w:right="1134" w:bottom="850" w:left="1134" w:header="0" w:footer="0" w:gutter="0"/>
          <w:cols w:space="720"/>
          <w:titlePg/>
        </w:sectPr>
      </w:pPr>
    </w:p>
    <w:p w:rsidR="00E83379" w:rsidRDefault="00E83379">
      <w:pPr>
        <w:pStyle w:val="ConsPlusNormal"/>
        <w:jc w:val="both"/>
      </w:pPr>
    </w:p>
    <w:p w:rsidR="00E83379" w:rsidRDefault="00E83379">
      <w:pPr>
        <w:pStyle w:val="ConsPlusTitle"/>
        <w:jc w:val="center"/>
        <w:outlineLvl w:val="1"/>
      </w:pPr>
      <w:r>
        <w:t>V. Мероприятия государственной программы</w:t>
      </w:r>
    </w:p>
    <w:p w:rsidR="00E83379" w:rsidRDefault="00E83379">
      <w:pPr>
        <w:pStyle w:val="ConsPlusNormal"/>
        <w:jc w:val="center"/>
      </w:pPr>
      <w:r>
        <w:t xml:space="preserve">(в ред. </w:t>
      </w:r>
      <w:hyperlink r:id="rId89">
        <w:r>
          <w:rPr>
            <w:color w:val="0000FF"/>
          </w:rPr>
          <w:t>Постановления</w:t>
        </w:r>
      </w:hyperlink>
      <w:r>
        <w:t xml:space="preserve"> Правительства Новгородской области</w:t>
      </w:r>
    </w:p>
    <w:p w:rsidR="00E83379" w:rsidRDefault="00E83379">
      <w:pPr>
        <w:pStyle w:val="ConsPlusNormal"/>
        <w:jc w:val="center"/>
      </w:pPr>
      <w:r>
        <w:t>от 16.03.2023 N 120)</w:t>
      </w:r>
    </w:p>
    <w:p w:rsidR="00E83379" w:rsidRDefault="00E833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061"/>
        <w:gridCol w:w="2041"/>
        <w:gridCol w:w="851"/>
        <w:gridCol w:w="1417"/>
        <w:gridCol w:w="993"/>
        <w:gridCol w:w="1191"/>
        <w:gridCol w:w="1134"/>
        <w:gridCol w:w="1134"/>
        <w:gridCol w:w="1531"/>
        <w:gridCol w:w="1191"/>
        <w:gridCol w:w="1134"/>
        <w:gridCol w:w="1134"/>
        <w:gridCol w:w="1134"/>
      </w:tblGrid>
      <w:tr w:rsidR="00E83379">
        <w:tc>
          <w:tcPr>
            <w:tcW w:w="1020" w:type="dxa"/>
            <w:vMerge w:val="restart"/>
            <w:vAlign w:val="center"/>
          </w:tcPr>
          <w:p w:rsidR="00E83379" w:rsidRDefault="00E83379">
            <w:pPr>
              <w:pStyle w:val="ConsPlusNormal"/>
              <w:jc w:val="center"/>
            </w:pPr>
            <w:r>
              <w:t>N п/п</w:t>
            </w:r>
          </w:p>
        </w:tc>
        <w:tc>
          <w:tcPr>
            <w:tcW w:w="3061" w:type="dxa"/>
            <w:vMerge w:val="restart"/>
            <w:vAlign w:val="center"/>
          </w:tcPr>
          <w:p w:rsidR="00E83379" w:rsidRDefault="00E83379">
            <w:pPr>
              <w:pStyle w:val="ConsPlusNormal"/>
              <w:jc w:val="center"/>
            </w:pPr>
            <w:r>
              <w:t>Наименование мероприятия</w:t>
            </w:r>
          </w:p>
        </w:tc>
        <w:tc>
          <w:tcPr>
            <w:tcW w:w="2041" w:type="dxa"/>
            <w:vMerge w:val="restart"/>
            <w:vAlign w:val="center"/>
          </w:tcPr>
          <w:p w:rsidR="00E83379" w:rsidRDefault="00E83379">
            <w:pPr>
              <w:pStyle w:val="ConsPlusNormal"/>
              <w:jc w:val="center"/>
            </w:pPr>
            <w:r>
              <w:t>Исполнитель</w:t>
            </w:r>
          </w:p>
        </w:tc>
        <w:tc>
          <w:tcPr>
            <w:tcW w:w="851" w:type="dxa"/>
            <w:vMerge w:val="restart"/>
            <w:vAlign w:val="center"/>
          </w:tcPr>
          <w:p w:rsidR="00E83379" w:rsidRDefault="00E83379">
            <w:pPr>
              <w:pStyle w:val="ConsPlusNormal"/>
              <w:jc w:val="center"/>
            </w:pPr>
            <w:r>
              <w:t>Срок реализации</w:t>
            </w:r>
          </w:p>
        </w:tc>
        <w:tc>
          <w:tcPr>
            <w:tcW w:w="1417" w:type="dxa"/>
            <w:vMerge w:val="restart"/>
            <w:vAlign w:val="center"/>
          </w:tcPr>
          <w:p w:rsidR="00E83379" w:rsidRDefault="00E83379">
            <w:pPr>
              <w:pStyle w:val="ConsPlusNormal"/>
              <w:jc w:val="center"/>
            </w:pPr>
            <w:r>
              <w:t>Целевой показатель (номер целевого показателя из перечня целевых показателей государственной программы)</w:t>
            </w:r>
          </w:p>
        </w:tc>
        <w:tc>
          <w:tcPr>
            <w:tcW w:w="993" w:type="dxa"/>
            <w:vMerge w:val="restart"/>
            <w:vAlign w:val="center"/>
          </w:tcPr>
          <w:p w:rsidR="00E83379" w:rsidRDefault="00E83379">
            <w:pPr>
              <w:pStyle w:val="ConsPlusNormal"/>
              <w:jc w:val="center"/>
            </w:pPr>
            <w:r>
              <w:t>Источник финансирования</w:t>
            </w:r>
          </w:p>
        </w:tc>
        <w:tc>
          <w:tcPr>
            <w:tcW w:w="9583" w:type="dxa"/>
            <w:gridSpan w:val="8"/>
            <w:vAlign w:val="center"/>
          </w:tcPr>
          <w:p w:rsidR="00E83379" w:rsidRDefault="00E83379">
            <w:pPr>
              <w:pStyle w:val="ConsPlusNormal"/>
              <w:jc w:val="center"/>
            </w:pPr>
            <w:r>
              <w:t>Объем финансирования по годам (тыс. руб.)</w:t>
            </w:r>
          </w:p>
        </w:tc>
      </w:tr>
      <w:tr w:rsidR="00E83379">
        <w:tc>
          <w:tcPr>
            <w:tcW w:w="1020" w:type="dxa"/>
            <w:vMerge/>
          </w:tcPr>
          <w:p w:rsidR="00E83379" w:rsidRDefault="00E83379">
            <w:pPr>
              <w:pStyle w:val="ConsPlusNormal"/>
            </w:pPr>
          </w:p>
        </w:tc>
        <w:tc>
          <w:tcPr>
            <w:tcW w:w="3061" w:type="dxa"/>
            <w:vMerge/>
          </w:tcPr>
          <w:p w:rsidR="00E83379" w:rsidRDefault="00E83379">
            <w:pPr>
              <w:pStyle w:val="ConsPlusNormal"/>
            </w:pPr>
          </w:p>
        </w:tc>
        <w:tc>
          <w:tcPr>
            <w:tcW w:w="2041" w:type="dxa"/>
            <w:vMerge/>
          </w:tcPr>
          <w:p w:rsidR="00E83379" w:rsidRDefault="00E83379">
            <w:pPr>
              <w:pStyle w:val="ConsPlusNormal"/>
            </w:pPr>
          </w:p>
        </w:tc>
        <w:tc>
          <w:tcPr>
            <w:tcW w:w="851" w:type="dxa"/>
            <w:vMerge/>
          </w:tcPr>
          <w:p w:rsidR="00E83379" w:rsidRDefault="00E83379">
            <w:pPr>
              <w:pStyle w:val="ConsPlusNormal"/>
            </w:pPr>
          </w:p>
        </w:tc>
        <w:tc>
          <w:tcPr>
            <w:tcW w:w="1417" w:type="dxa"/>
            <w:vMerge/>
          </w:tcPr>
          <w:p w:rsidR="00E83379" w:rsidRDefault="00E83379">
            <w:pPr>
              <w:pStyle w:val="ConsPlusNormal"/>
            </w:pPr>
          </w:p>
        </w:tc>
        <w:tc>
          <w:tcPr>
            <w:tcW w:w="993" w:type="dxa"/>
            <w:vMerge/>
          </w:tcPr>
          <w:p w:rsidR="00E83379" w:rsidRDefault="00E83379">
            <w:pPr>
              <w:pStyle w:val="ConsPlusNormal"/>
            </w:pPr>
          </w:p>
        </w:tc>
        <w:tc>
          <w:tcPr>
            <w:tcW w:w="1191" w:type="dxa"/>
            <w:vAlign w:val="center"/>
          </w:tcPr>
          <w:p w:rsidR="00E83379" w:rsidRDefault="00E83379">
            <w:pPr>
              <w:pStyle w:val="ConsPlusNormal"/>
              <w:jc w:val="center"/>
            </w:pPr>
            <w:r>
              <w:t>2019</w:t>
            </w:r>
          </w:p>
        </w:tc>
        <w:tc>
          <w:tcPr>
            <w:tcW w:w="1134" w:type="dxa"/>
            <w:vAlign w:val="center"/>
          </w:tcPr>
          <w:p w:rsidR="00E83379" w:rsidRDefault="00E83379">
            <w:pPr>
              <w:pStyle w:val="ConsPlusNormal"/>
              <w:jc w:val="center"/>
            </w:pPr>
            <w:r>
              <w:t>2020</w:t>
            </w:r>
          </w:p>
        </w:tc>
        <w:tc>
          <w:tcPr>
            <w:tcW w:w="1134" w:type="dxa"/>
            <w:vAlign w:val="center"/>
          </w:tcPr>
          <w:p w:rsidR="00E83379" w:rsidRDefault="00E83379">
            <w:pPr>
              <w:pStyle w:val="ConsPlusNormal"/>
              <w:jc w:val="center"/>
            </w:pPr>
            <w:r>
              <w:t>2021</w:t>
            </w:r>
          </w:p>
        </w:tc>
        <w:tc>
          <w:tcPr>
            <w:tcW w:w="1531" w:type="dxa"/>
            <w:vAlign w:val="center"/>
          </w:tcPr>
          <w:p w:rsidR="00E83379" w:rsidRDefault="00E83379">
            <w:pPr>
              <w:pStyle w:val="ConsPlusNormal"/>
              <w:jc w:val="center"/>
            </w:pPr>
            <w:r>
              <w:t>2022</w:t>
            </w:r>
          </w:p>
        </w:tc>
        <w:tc>
          <w:tcPr>
            <w:tcW w:w="1191" w:type="dxa"/>
            <w:vAlign w:val="center"/>
          </w:tcPr>
          <w:p w:rsidR="00E83379" w:rsidRDefault="00E83379">
            <w:pPr>
              <w:pStyle w:val="ConsPlusNormal"/>
              <w:jc w:val="center"/>
            </w:pPr>
            <w:r>
              <w:t>2023</w:t>
            </w:r>
          </w:p>
        </w:tc>
        <w:tc>
          <w:tcPr>
            <w:tcW w:w="1134" w:type="dxa"/>
            <w:vAlign w:val="center"/>
          </w:tcPr>
          <w:p w:rsidR="00E83379" w:rsidRDefault="00E83379">
            <w:pPr>
              <w:pStyle w:val="ConsPlusNormal"/>
              <w:jc w:val="center"/>
            </w:pPr>
            <w:r>
              <w:t>2024</w:t>
            </w:r>
          </w:p>
        </w:tc>
        <w:tc>
          <w:tcPr>
            <w:tcW w:w="1134" w:type="dxa"/>
            <w:vAlign w:val="center"/>
          </w:tcPr>
          <w:p w:rsidR="00E83379" w:rsidRDefault="00E83379">
            <w:pPr>
              <w:pStyle w:val="ConsPlusNormal"/>
              <w:jc w:val="center"/>
            </w:pPr>
            <w:r>
              <w:t>2025</w:t>
            </w:r>
          </w:p>
        </w:tc>
        <w:tc>
          <w:tcPr>
            <w:tcW w:w="1134" w:type="dxa"/>
            <w:vAlign w:val="center"/>
          </w:tcPr>
          <w:p w:rsidR="00E83379" w:rsidRDefault="00E83379">
            <w:pPr>
              <w:pStyle w:val="ConsPlusNormal"/>
              <w:jc w:val="center"/>
            </w:pPr>
            <w:r>
              <w:t>2026</w:t>
            </w:r>
          </w:p>
        </w:tc>
      </w:tr>
      <w:tr w:rsidR="00E83379">
        <w:tc>
          <w:tcPr>
            <w:tcW w:w="1020" w:type="dxa"/>
          </w:tcPr>
          <w:p w:rsidR="00E83379" w:rsidRDefault="00E83379">
            <w:pPr>
              <w:pStyle w:val="ConsPlusNormal"/>
              <w:jc w:val="center"/>
            </w:pPr>
            <w:r>
              <w:t>1</w:t>
            </w:r>
          </w:p>
        </w:tc>
        <w:tc>
          <w:tcPr>
            <w:tcW w:w="3061" w:type="dxa"/>
          </w:tcPr>
          <w:p w:rsidR="00E83379" w:rsidRDefault="00E83379">
            <w:pPr>
              <w:pStyle w:val="ConsPlusNormal"/>
              <w:jc w:val="center"/>
            </w:pPr>
            <w:r>
              <w:t>2</w:t>
            </w:r>
          </w:p>
        </w:tc>
        <w:tc>
          <w:tcPr>
            <w:tcW w:w="2041" w:type="dxa"/>
          </w:tcPr>
          <w:p w:rsidR="00E83379" w:rsidRDefault="00E83379">
            <w:pPr>
              <w:pStyle w:val="ConsPlusNormal"/>
              <w:jc w:val="center"/>
            </w:pPr>
            <w:r>
              <w:t>3</w:t>
            </w:r>
          </w:p>
        </w:tc>
        <w:tc>
          <w:tcPr>
            <w:tcW w:w="851" w:type="dxa"/>
          </w:tcPr>
          <w:p w:rsidR="00E83379" w:rsidRDefault="00E83379">
            <w:pPr>
              <w:pStyle w:val="ConsPlusNormal"/>
              <w:jc w:val="center"/>
            </w:pPr>
            <w:r>
              <w:t>4</w:t>
            </w:r>
          </w:p>
        </w:tc>
        <w:tc>
          <w:tcPr>
            <w:tcW w:w="1417" w:type="dxa"/>
          </w:tcPr>
          <w:p w:rsidR="00E83379" w:rsidRDefault="00E83379">
            <w:pPr>
              <w:pStyle w:val="ConsPlusNormal"/>
              <w:jc w:val="center"/>
            </w:pPr>
            <w:r>
              <w:t>5</w:t>
            </w:r>
          </w:p>
        </w:tc>
        <w:tc>
          <w:tcPr>
            <w:tcW w:w="993" w:type="dxa"/>
          </w:tcPr>
          <w:p w:rsidR="00E83379" w:rsidRDefault="00E83379">
            <w:pPr>
              <w:pStyle w:val="ConsPlusNormal"/>
              <w:jc w:val="center"/>
            </w:pPr>
            <w:r>
              <w:t>6</w:t>
            </w:r>
          </w:p>
        </w:tc>
        <w:tc>
          <w:tcPr>
            <w:tcW w:w="1191" w:type="dxa"/>
          </w:tcPr>
          <w:p w:rsidR="00E83379" w:rsidRDefault="00E83379">
            <w:pPr>
              <w:pStyle w:val="ConsPlusNormal"/>
              <w:jc w:val="center"/>
            </w:pPr>
            <w:r>
              <w:t>7</w:t>
            </w:r>
          </w:p>
        </w:tc>
        <w:tc>
          <w:tcPr>
            <w:tcW w:w="1134" w:type="dxa"/>
          </w:tcPr>
          <w:p w:rsidR="00E83379" w:rsidRDefault="00E83379">
            <w:pPr>
              <w:pStyle w:val="ConsPlusNormal"/>
              <w:jc w:val="center"/>
            </w:pPr>
            <w:r>
              <w:t>8</w:t>
            </w:r>
          </w:p>
        </w:tc>
        <w:tc>
          <w:tcPr>
            <w:tcW w:w="1134" w:type="dxa"/>
          </w:tcPr>
          <w:p w:rsidR="00E83379" w:rsidRDefault="00E83379">
            <w:pPr>
              <w:pStyle w:val="ConsPlusNormal"/>
              <w:jc w:val="center"/>
            </w:pPr>
            <w:r>
              <w:t>9</w:t>
            </w:r>
          </w:p>
        </w:tc>
        <w:tc>
          <w:tcPr>
            <w:tcW w:w="1531" w:type="dxa"/>
          </w:tcPr>
          <w:p w:rsidR="00E83379" w:rsidRDefault="00E83379">
            <w:pPr>
              <w:pStyle w:val="ConsPlusNormal"/>
              <w:jc w:val="center"/>
            </w:pPr>
            <w:r>
              <w:t>10</w:t>
            </w:r>
          </w:p>
        </w:tc>
        <w:tc>
          <w:tcPr>
            <w:tcW w:w="1191" w:type="dxa"/>
          </w:tcPr>
          <w:p w:rsidR="00E83379" w:rsidRDefault="00E83379">
            <w:pPr>
              <w:pStyle w:val="ConsPlusNormal"/>
              <w:jc w:val="center"/>
            </w:pPr>
            <w:r>
              <w:t>11</w:t>
            </w:r>
          </w:p>
        </w:tc>
        <w:tc>
          <w:tcPr>
            <w:tcW w:w="1134" w:type="dxa"/>
          </w:tcPr>
          <w:p w:rsidR="00E83379" w:rsidRDefault="00E83379">
            <w:pPr>
              <w:pStyle w:val="ConsPlusNormal"/>
              <w:jc w:val="center"/>
            </w:pPr>
            <w:r>
              <w:t>12</w:t>
            </w:r>
          </w:p>
        </w:tc>
        <w:tc>
          <w:tcPr>
            <w:tcW w:w="1134" w:type="dxa"/>
          </w:tcPr>
          <w:p w:rsidR="00E83379" w:rsidRDefault="00E83379">
            <w:pPr>
              <w:pStyle w:val="ConsPlusNormal"/>
              <w:jc w:val="center"/>
            </w:pPr>
            <w:r>
              <w:t>13</w:t>
            </w:r>
          </w:p>
        </w:tc>
        <w:tc>
          <w:tcPr>
            <w:tcW w:w="1134" w:type="dxa"/>
          </w:tcPr>
          <w:p w:rsidR="00E83379" w:rsidRDefault="00E83379">
            <w:pPr>
              <w:pStyle w:val="ConsPlusNormal"/>
              <w:jc w:val="center"/>
            </w:pPr>
            <w:r>
              <w:t>14</w:t>
            </w:r>
          </w:p>
        </w:tc>
      </w:tr>
      <w:tr w:rsidR="00E83379">
        <w:tc>
          <w:tcPr>
            <w:tcW w:w="1020" w:type="dxa"/>
          </w:tcPr>
          <w:p w:rsidR="00E83379" w:rsidRDefault="00E83379">
            <w:pPr>
              <w:pStyle w:val="ConsPlusNormal"/>
              <w:jc w:val="center"/>
              <w:outlineLvl w:val="2"/>
            </w:pPr>
            <w:r>
              <w:t>1.</w:t>
            </w:r>
          </w:p>
        </w:tc>
        <w:tc>
          <w:tcPr>
            <w:tcW w:w="17946" w:type="dxa"/>
            <w:gridSpan w:val="13"/>
          </w:tcPr>
          <w:p w:rsidR="00E83379" w:rsidRDefault="00E83379">
            <w:pPr>
              <w:pStyle w:val="ConsPlusNormal"/>
            </w:pPr>
            <w:r>
              <w:t>Подпрограмма "Развитие промышленности в Новгородской области и повышение ее конкурентоспособности"</w:t>
            </w:r>
          </w:p>
        </w:tc>
      </w:tr>
      <w:tr w:rsidR="00E83379">
        <w:tc>
          <w:tcPr>
            <w:tcW w:w="1020" w:type="dxa"/>
          </w:tcPr>
          <w:p w:rsidR="00E83379" w:rsidRDefault="00E83379">
            <w:pPr>
              <w:pStyle w:val="ConsPlusNormal"/>
              <w:jc w:val="center"/>
              <w:outlineLvl w:val="3"/>
            </w:pPr>
            <w:r>
              <w:t>1.1.</w:t>
            </w:r>
          </w:p>
        </w:tc>
        <w:tc>
          <w:tcPr>
            <w:tcW w:w="17946" w:type="dxa"/>
            <w:gridSpan w:val="13"/>
          </w:tcPr>
          <w:p w:rsidR="00E83379" w:rsidRDefault="00E83379">
            <w:pPr>
              <w:pStyle w:val="ConsPlusNormal"/>
            </w:pPr>
            <w:r>
              <w:t>Задача 1. Содействие развитию сети инфраструктуры поддержки промышленных предприятий Новгородской области</w:t>
            </w:r>
          </w:p>
        </w:tc>
      </w:tr>
      <w:tr w:rsidR="00E83379">
        <w:tc>
          <w:tcPr>
            <w:tcW w:w="1020" w:type="dxa"/>
          </w:tcPr>
          <w:p w:rsidR="00E83379" w:rsidRDefault="00E83379">
            <w:pPr>
              <w:pStyle w:val="ConsPlusNormal"/>
              <w:jc w:val="center"/>
            </w:pPr>
            <w:r>
              <w:t>1.1.1.</w:t>
            </w:r>
          </w:p>
        </w:tc>
        <w:tc>
          <w:tcPr>
            <w:tcW w:w="3061" w:type="dxa"/>
          </w:tcPr>
          <w:p w:rsidR="00E83379" w:rsidRDefault="00E83379">
            <w:pPr>
              <w:pStyle w:val="ConsPlusNormal"/>
            </w:pPr>
            <w:r>
              <w:t>Ежегодная подготовка "дорожных карт" по реализации проектной инициативы "Развитие промышленного потенциала Новгородской области" в соответствии со Стратегией социально-экономического развития Новгородской области до 2026 года</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1.1 - 1.13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1.1.2.</w:t>
            </w:r>
          </w:p>
        </w:tc>
        <w:tc>
          <w:tcPr>
            <w:tcW w:w="3061" w:type="dxa"/>
          </w:tcPr>
          <w:p w:rsidR="00E83379" w:rsidRDefault="00E83379">
            <w:pPr>
              <w:pStyle w:val="ConsPlusNormal"/>
            </w:pPr>
            <w:r>
              <w:t xml:space="preserve">Создание условий для </w:t>
            </w:r>
            <w:r>
              <w:lastRenderedPageBreak/>
              <w:t>продвижения перспективных инвестиционных проектов субъектов предпринимательской и инвестиционной деятельности, реализуемых и (или) планируемых к реализации на территории Новгородской области в обрабатывающих производствах, оказание содействия во взаимодействии с институтами развития, в том числе с Фондом развития промышленности (далее ФРП)</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Агентство развития Новгородской области</w:t>
            </w:r>
          </w:p>
          <w:p w:rsidR="00E83379" w:rsidRDefault="00E83379">
            <w:pPr>
              <w:pStyle w:val="ConsPlusNormal"/>
            </w:pPr>
          </w:p>
          <w:p w:rsidR="00E83379" w:rsidRDefault="00E83379">
            <w:pPr>
              <w:pStyle w:val="ConsPlusNormal"/>
            </w:pPr>
            <w:r>
              <w:t>Новгородский фонд поддержки малого предпринимательства (микрокредитная компания)</w:t>
            </w:r>
          </w:p>
        </w:tc>
        <w:tc>
          <w:tcPr>
            <w:tcW w:w="851" w:type="dxa"/>
          </w:tcPr>
          <w:p w:rsidR="00E83379" w:rsidRDefault="00E83379">
            <w:pPr>
              <w:pStyle w:val="ConsPlusNormal"/>
              <w:jc w:val="center"/>
            </w:pPr>
            <w:r>
              <w:lastRenderedPageBreak/>
              <w:t xml:space="preserve">2019 - </w:t>
            </w:r>
            <w:r>
              <w:lastRenderedPageBreak/>
              <w:t>2026 годы</w:t>
            </w:r>
          </w:p>
        </w:tc>
        <w:tc>
          <w:tcPr>
            <w:tcW w:w="1417" w:type="dxa"/>
          </w:tcPr>
          <w:p w:rsidR="00E83379" w:rsidRDefault="00E83379">
            <w:pPr>
              <w:pStyle w:val="ConsPlusNormal"/>
              <w:jc w:val="center"/>
            </w:pPr>
            <w:r>
              <w:lastRenderedPageBreak/>
              <w:t>1.1 - 1.4</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1.1.3.</w:t>
            </w:r>
          </w:p>
        </w:tc>
        <w:tc>
          <w:tcPr>
            <w:tcW w:w="3061" w:type="dxa"/>
          </w:tcPr>
          <w:p w:rsidR="00E83379" w:rsidRDefault="00E83379">
            <w:pPr>
              <w:pStyle w:val="ConsPlusNormal"/>
            </w:pPr>
            <w:r>
              <w:t>Реализация проектов по технологическому перевооружению и модернизации промышленных предприятий Новгородской области</w:t>
            </w:r>
          </w:p>
        </w:tc>
        <w:tc>
          <w:tcPr>
            <w:tcW w:w="2041" w:type="dxa"/>
          </w:tcPr>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1.1 - 1.4</w:t>
            </w:r>
          </w:p>
        </w:tc>
        <w:tc>
          <w:tcPr>
            <w:tcW w:w="993" w:type="dxa"/>
          </w:tcPr>
          <w:p w:rsidR="00E83379" w:rsidRDefault="00E83379">
            <w:pPr>
              <w:pStyle w:val="ConsPlusNormal"/>
            </w:pPr>
            <w:r>
              <w:t>внебюджетные источники</w:t>
            </w:r>
          </w:p>
        </w:tc>
        <w:tc>
          <w:tcPr>
            <w:tcW w:w="1191" w:type="dxa"/>
          </w:tcPr>
          <w:p w:rsidR="00E83379" w:rsidRDefault="00E83379">
            <w:pPr>
              <w:pStyle w:val="ConsPlusNormal"/>
            </w:pPr>
            <w:r>
              <w:t>9500000,0</w:t>
            </w:r>
          </w:p>
        </w:tc>
        <w:tc>
          <w:tcPr>
            <w:tcW w:w="1134" w:type="dxa"/>
          </w:tcPr>
          <w:p w:rsidR="00E83379" w:rsidRDefault="00E83379">
            <w:pPr>
              <w:pStyle w:val="ConsPlusNormal"/>
            </w:pPr>
            <w:r>
              <w:t>8500000,0</w:t>
            </w:r>
          </w:p>
        </w:tc>
        <w:tc>
          <w:tcPr>
            <w:tcW w:w="1134" w:type="dxa"/>
          </w:tcPr>
          <w:p w:rsidR="00E83379" w:rsidRDefault="00E83379">
            <w:pPr>
              <w:pStyle w:val="ConsPlusNormal"/>
            </w:pPr>
            <w:r>
              <w:t>8500000,0</w:t>
            </w:r>
          </w:p>
        </w:tc>
        <w:tc>
          <w:tcPr>
            <w:tcW w:w="1531" w:type="dxa"/>
          </w:tcPr>
          <w:p w:rsidR="00E83379" w:rsidRDefault="00E83379">
            <w:pPr>
              <w:pStyle w:val="ConsPlusNormal"/>
            </w:pPr>
            <w:r>
              <w:t>8500000,0</w:t>
            </w:r>
          </w:p>
        </w:tc>
        <w:tc>
          <w:tcPr>
            <w:tcW w:w="1191" w:type="dxa"/>
          </w:tcPr>
          <w:p w:rsidR="00E83379" w:rsidRDefault="00E83379">
            <w:pPr>
              <w:pStyle w:val="ConsPlusNormal"/>
            </w:pPr>
            <w:r>
              <w:t>8500000,0</w:t>
            </w:r>
          </w:p>
        </w:tc>
        <w:tc>
          <w:tcPr>
            <w:tcW w:w="1134" w:type="dxa"/>
          </w:tcPr>
          <w:p w:rsidR="00E83379" w:rsidRDefault="00E83379">
            <w:pPr>
              <w:pStyle w:val="ConsPlusNormal"/>
            </w:pPr>
            <w:r>
              <w:t>8500000,0</w:t>
            </w:r>
          </w:p>
        </w:tc>
        <w:tc>
          <w:tcPr>
            <w:tcW w:w="1134" w:type="dxa"/>
          </w:tcPr>
          <w:p w:rsidR="00E83379" w:rsidRDefault="00E83379">
            <w:pPr>
              <w:pStyle w:val="ConsPlusNormal"/>
            </w:pPr>
            <w:r>
              <w:t>8500000,0</w:t>
            </w:r>
          </w:p>
        </w:tc>
        <w:tc>
          <w:tcPr>
            <w:tcW w:w="1134" w:type="dxa"/>
          </w:tcPr>
          <w:p w:rsidR="00E83379" w:rsidRDefault="00E83379">
            <w:pPr>
              <w:pStyle w:val="ConsPlusNormal"/>
            </w:pPr>
            <w:r>
              <w:t>8500000,0</w:t>
            </w:r>
          </w:p>
        </w:tc>
      </w:tr>
      <w:tr w:rsidR="00E83379">
        <w:tc>
          <w:tcPr>
            <w:tcW w:w="1020" w:type="dxa"/>
          </w:tcPr>
          <w:p w:rsidR="00E83379" w:rsidRDefault="00E83379">
            <w:pPr>
              <w:pStyle w:val="ConsPlusNormal"/>
              <w:jc w:val="center"/>
            </w:pPr>
            <w:r>
              <w:t>1.1.4.</w:t>
            </w:r>
          </w:p>
        </w:tc>
        <w:tc>
          <w:tcPr>
            <w:tcW w:w="3061" w:type="dxa"/>
          </w:tcPr>
          <w:p w:rsidR="00E83379" w:rsidRDefault="00E83379">
            <w:pPr>
              <w:pStyle w:val="ConsPlusNormal"/>
            </w:pPr>
            <w:r>
              <w:t xml:space="preserve">Оказание информационно-консультационной помощи хозяйствующим субъектам по деятельности ФРП и Фонда развития промышленности Новгородской области, проведение семинаров, "круглых столов", совещаний и других мероприятий с руководителями </w:t>
            </w:r>
            <w:r>
              <w:lastRenderedPageBreak/>
              <w:t>(представителями) и специалистами промышленных предприятий Новгородской области</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Новгородский фонд поддержки малого предпринимательства (микрокредитная компания)</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1.1 - 1.13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1.1.5.</w:t>
            </w:r>
          </w:p>
        </w:tc>
        <w:tc>
          <w:tcPr>
            <w:tcW w:w="3061" w:type="dxa"/>
          </w:tcPr>
          <w:p w:rsidR="00E83379" w:rsidRDefault="00E83379">
            <w:pPr>
              <w:pStyle w:val="ConsPlusNormal"/>
            </w:pPr>
            <w:r>
              <w:t>Разработка для субъектов предпринимательской и инвестиционной деятельности методических рекомендаций для получения льготных займов в ФРП и Фонде развития промышленности Новгородской области</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1.1 - 1.4</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1.1.6.</w:t>
            </w:r>
          </w:p>
        </w:tc>
        <w:tc>
          <w:tcPr>
            <w:tcW w:w="3061" w:type="dxa"/>
          </w:tcPr>
          <w:p w:rsidR="00E83379" w:rsidRDefault="00E83379">
            <w:pPr>
              <w:pStyle w:val="ConsPlusNormal"/>
            </w:pPr>
            <w:r>
              <w:t>Содействие развитию индустриальных (промышленных) парков, региональных промышленных площадок на территории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1.3, 1.4</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1.1.7.</w:t>
            </w:r>
          </w:p>
        </w:tc>
        <w:tc>
          <w:tcPr>
            <w:tcW w:w="3061" w:type="dxa"/>
          </w:tcPr>
          <w:p w:rsidR="00E83379" w:rsidRDefault="00E83379">
            <w:pPr>
              <w:pStyle w:val="ConsPlusNormal"/>
            </w:pPr>
            <w:r>
              <w:t xml:space="preserve">Предоставление субсидии некоммерческим микрофинансовым организациям, образующим инфраструктуру поддержки субъектов малого и среднего предпринимательства в соответствии с Федеральным </w:t>
            </w:r>
            <w:hyperlink r:id="rId90">
              <w:r>
                <w:rPr>
                  <w:color w:val="0000FF"/>
                </w:rPr>
                <w:t>законом</w:t>
              </w:r>
            </w:hyperlink>
            <w:r>
              <w:t xml:space="preserve"> от 24 июля 2007 года N 209-ФЗ "О развитии малого и среднего предпринимательства в Российской Федерации", для </w:t>
            </w:r>
            <w:r>
              <w:lastRenderedPageBreak/>
              <w:t>оказания финансовой поддержки в форме займов субъектам малого и среднего предпринимательства, реализующим проекты по развитию промышленности на территории Новгородской области</w:t>
            </w:r>
          </w:p>
        </w:tc>
        <w:tc>
          <w:tcPr>
            <w:tcW w:w="2041" w:type="dxa"/>
          </w:tcPr>
          <w:p w:rsidR="00E83379" w:rsidRDefault="00E83379">
            <w:pPr>
              <w:pStyle w:val="ConsPlusNormal"/>
            </w:pPr>
            <w:r>
              <w:lastRenderedPageBreak/>
              <w:t>министерство</w:t>
            </w:r>
          </w:p>
        </w:tc>
        <w:tc>
          <w:tcPr>
            <w:tcW w:w="851" w:type="dxa"/>
          </w:tcPr>
          <w:p w:rsidR="00E83379" w:rsidRDefault="00E83379">
            <w:pPr>
              <w:pStyle w:val="ConsPlusNormal"/>
              <w:jc w:val="center"/>
            </w:pPr>
            <w:r>
              <w:t>2019 - 2021 годы</w:t>
            </w:r>
          </w:p>
        </w:tc>
        <w:tc>
          <w:tcPr>
            <w:tcW w:w="1417" w:type="dxa"/>
          </w:tcPr>
          <w:p w:rsidR="00E83379" w:rsidRDefault="00E83379">
            <w:pPr>
              <w:pStyle w:val="ConsPlusNormal"/>
              <w:jc w:val="center"/>
            </w:pPr>
            <w:r>
              <w:t>1.1 - 1.4, 1.7</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15000,0</w:t>
            </w:r>
          </w:p>
        </w:tc>
        <w:tc>
          <w:tcPr>
            <w:tcW w:w="1134" w:type="dxa"/>
          </w:tcPr>
          <w:p w:rsidR="00E83379" w:rsidRDefault="00E83379">
            <w:pPr>
              <w:pStyle w:val="ConsPlusNormal"/>
            </w:pPr>
            <w:r>
              <w:t>15000,0</w:t>
            </w:r>
          </w:p>
        </w:tc>
        <w:tc>
          <w:tcPr>
            <w:tcW w:w="1134" w:type="dxa"/>
          </w:tcPr>
          <w:p w:rsidR="00E83379" w:rsidRDefault="00E83379">
            <w:pPr>
              <w:pStyle w:val="ConsPlusNormal"/>
            </w:pPr>
            <w:r>
              <w:t>11000,0</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1.1.8.</w:t>
            </w:r>
          </w:p>
        </w:tc>
        <w:tc>
          <w:tcPr>
            <w:tcW w:w="3061" w:type="dxa"/>
          </w:tcPr>
          <w:p w:rsidR="00E83379" w:rsidRDefault="00E83379">
            <w:pPr>
              <w:pStyle w:val="ConsPlusNormal"/>
            </w:pPr>
            <w:r>
              <w:t>Организация и проведение ежегодного регионального конгрессно-выставочного мероприятия "Ежегодное производственное совещание"</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2019 - 2024 годы</w:t>
            </w:r>
          </w:p>
        </w:tc>
        <w:tc>
          <w:tcPr>
            <w:tcW w:w="1417" w:type="dxa"/>
          </w:tcPr>
          <w:p w:rsidR="00E83379" w:rsidRDefault="00E83379">
            <w:pPr>
              <w:pStyle w:val="ConsPlusNormal"/>
              <w:jc w:val="center"/>
            </w:pPr>
            <w:r>
              <w:t>1.1 - 1.13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1.1.9.</w:t>
            </w:r>
          </w:p>
        </w:tc>
        <w:tc>
          <w:tcPr>
            <w:tcW w:w="3061" w:type="dxa"/>
          </w:tcPr>
          <w:p w:rsidR="00E83379" w:rsidRDefault="00E83379">
            <w:pPr>
              <w:pStyle w:val="ConsPlusNormal"/>
            </w:pPr>
            <w:r>
              <w:t>Реализация приоритетного регионального проекта "Медико-реабилитационный кластер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1.10</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1.1.9.1.</w:t>
            </w:r>
          </w:p>
        </w:tc>
        <w:tc>
          <w:tcPr>
            <w:tcW w:w="3061" w:type="dxa"/>
          </w:tcPr>
          <w:p w:rsidR="00E83379" w:rsidRDefault="00E83379">
            <w:pPr>
              <w:pStyle w:val="ConsPlusNormal"/>
            </w:pPr>
            <w:r>
              <w:t>Формирование медико-реабилитационного кластера Новгородской области на территории региона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1.10</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1.1.9.2.</w:t>
            </w:r>
          </w:p>
        </w:tc>
        <w:tc>
          <w:tcPr>
            <w:tcW w:w="3061" w:type="dxa"/>
          </w:tcPr>
          <w:p w:rsidR="00E83379" w:rsidRDefault="00E83379">
            <w:pPr>
              <w:pStyle w:val="ConsPlusNormal"/>
            </w:pPr>
            <w:r>
              <w:t>Организация работы по подготовке документов по созданию и развитию медико-</w:t>
            </w:r>
            <w:r>
              <w:lastRenderedPageBreak/>
              <w:t>реабилитационного кластера Новгородской области</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 xml:space="preserve">ФГБОУВО </w:t>
            </w:r>
            <w:r>
              <w:lastRenderedPageBreak/>
              <w:t>"Новгородский государственный университет им. Ярослава Мудрого"</w:t>
            </w:r>
          </w:p>
        </w:tc>
        <w:tc>
          <w:tcPr>
            <w:tcW w:w="851" w:type="dxa"/>
          </w:tcPr>
          <w:p w:rsidR="00E83379" w:rsidRDefault="00E83379">
            <w:pPr>
              <w:pStyle w:val="ConsPlusNormal"/>
              <w:jc w:val="center"/>
            </w:pPr>
            <w:r>
              <w:lastRenderedPageBreak/>
              <w:t>2019, 2020 годы</w:t>
            </w:r>
          </w:p>
        </w:tc>
        <w:tc>
          <w:tcPr>
            <w:tcW w:w="1417" w:type="dxa"/>
          </w:tcPr>
          <w:p w:rsidR="00E83379" w:rsidRDefault="00E83379">
            <w:pPr>
              <w:pStyle w:val="ConsPlusNormal"/>
              <w:jc w:val="center"/>
            </w:pPr>
            <w:r>
              <w:t>1.10</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1.1.9.3.</w:t>
            </w:r>
          </w:p>
        </w:tc>
        <w:tc>
          <w:tcPr>
            <w:tcW w:w="3061" w:type="dxa"/>
          </w:tcPr>
          <w:p w:rsidR="00E83379" w:rsidRDefault="00E83379">
            <w:pPr>
              <w:pStyle w:val="ConsPlusNormal"/>
            </w:pPr>
            <w:r>
              <w:t>Формирование ежегодной "дорожной карты" по деятельности медико-реабилитационного кластера Новгородской области, обеспечение взаимодействия со специализированной организацией, обеспечивающей работу медико-реабилитационного кластера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1.10</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1.1.9.4.</w:t>
            </w:r>
          </w:p>
        </w:tc>
        <w:tc>
          <w:tcPr>
            <w:tcW w:w="3061" w:type="dxa"/>
          </w:tcPr>
          <w:p w:rsidR="00E83379" w:rsidRDefault="00E83379">
            <w:pPr>
              <w:pStyle w:val="ConsPlusNormal"/>
            </w:pPr>
            <w:r>
              <w:t>Включение медико-реабилитационного кластера Новгородской области в реестр промышленных кластеров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1.10</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1.1.10.</w:t>
            </w:r>
          </w:p>
        </w:tc>
        <w:tc>
          <w:tcPr>
            <w:tcW w:w="3061" w:type="dxa"/>
          </w:tcPr>
          <w:p w:rsidR="00E83379" w:rsidRDefault="00E83379">
            <w:pPr>
              <w:pStyle w:val="ConsPlusNormal"/>
            </w:pPr>
            <w:r>
              <w:t>Реализация приоритетного регионального проекта "Кластер по производству инновационных приборов учета"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1.11</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1.1.10.1.</w:t>
            </w:r>
          </w:p>
        </w:tc>
        <w:tc>
          <w:tcPr>
            <w:tcW w:w="3061" w:type="dxa"/>
          </w:tcPr>
          <w:p w:rsidR="00E83379" w:rsidRDefault="00E83379">
            <w:pPr>
              <w:pStyle w:val="ConsPlusNormal"/>
            </w:pPr>
            <w:r>
              <w:t xml:space="preserve">Формирование кластера по </w:t>
            </w:r>
            <w:r>
              <w:lastRenderedPageBreak/>
              <w:t>производству инновационных приборов учета на территории Новгородской области</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lastRenderedPageBreak/>
              <w:t xml:space="preserve">2019, </w:t>
            </w:r>
            <w:r>
              <w:lastRenderedPageBreak/>
              <w:t>2020 годы</w:t>
            </w:r>
          </w:p>
        </w:tc>
        <w:tc>
          <w:tcPr>
            <w:tcW w:w="1417" w:type="dxa"/>
          </w:tcPr>
          <w:p w:rsidR="00E83379" w:rsidRDefault="00E83379">
            <w:pPr>
              <w:pStyle w:val="ConsPlusNormal"/>
              <w:jc w:val="center"/>
            </w:pPr>
            <w:r>
              <w:lastRenderedPageBreak/>
              <w:t>1.11</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1.1.10.2.</w:t>
            </w:r>
          </w:p>
        </w:tc>
        <w:tc>
          <w:tcPr>
            <w:tcW w:w="3061" w:type="dxa"/>
          </w:tcPr>
          <w:p w:rsidR="00E83379" w:rsidRDefault="00E83379">
            <w:pPr>
              <w:pStyle w:val="ConsPlusNormal"/>
            </w:pPr>
            <w:r>
              <w:t>Формирование ежегодной "дорожной карты" по деятельности кластера по производству инновационных приборов учета, обеспечение взаимодействия со специализированной организацией, обеспечивающей работу кластера по производству инновационных приборов учета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1.11</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1.1.10.3.</w:t>
            </w:r>
          </w:p>
        </w:tc>
        <w:tc>
          <w:tcPr>
            <w:tcW w:w="3061" w:type="dxa"/>
          </w:tcPr>
          <w:p w:rsidR="00E83379" w:rsidRDefault="00E83379">
            <w:pPr>
              <w:pStyle w:val="ConsPlusNormal"/>
            </w:pPr>
            <w:r>
              <w:t>Включение кластера по производству инновационных приборов учета в реестр промышленных кластеров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1.11</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1.1.11.</w:t>
            </w:r>
          </w:p>
        </w:tc>
        <w:tc>
          <w:tcPr>
            <w:tcW w:w="3061" w:type="dxa"/>
          </w:tcPr>
          <w:p w:rsidR="00E83379" w:rsidRDefault="00E83379">
            <w:pPr>
              <w:pStyle w:val="ConsPlusNormal"/>
            </w:pPr>
            <w:r>
              <w:t>Реализация приоритетного регионального проекта "Производство редкоземельных металлов"</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1.1.11.1.</w:t>
            </w:r>
          </w:p>
        </w:tc>
        <w:tc>
          <w:tcPr>
            <w:tcW w:w="3061" w:type="dxa"/>
          </w:tcPr>
          <w:p w:rsidR="00E83379" w:rsidRDefault="00E83379">
            <w:pPr>
              <w:pStyle w:val="ConsPlusNormal"/>
            </w:pPr>
            <w:r>
              <w:t xml:space="preserve">Организация работы по </w:t>
            </w:r>
            <w:r>
              <w:lastRenderedPageBreak/>
              <w:t>подготовке документов по созданию и развитию кластера редкоземельных металлов</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lastRenderedPageBreak/>
              <w:t xml:space="preserve">2019, </w:t>
            </w:r>
            <w:r>
              <w:lastRenderedPageBreak/>
              <w:t>2020 годы</w:t>
            </w:r>
          </w:p>
        </w:tc>
        <w:tc>
          <w:tcPr>
            <w:tcW w:w="1417" w:type="dxa"/>
          </w:tcPr>
          <w:p w:rsidR="00E83379" w:rsidRDefault="00E83379">
            <w:pPr>
              <w:pStyle w:val="ConsPlusNormal"/>
              <w:jc w:val="center"/>
            </w:pPr>
            <w:r>
              <w:lastRenderedPageBreak/>
              <w:t>1.12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1.1.11.2.</w:t>
            </w:r>
          </w:p>
        </w:tc>
        <w:tc>
          <w:tcPr>
            <w:tcW w:w="3061" w:type="dxa"/>
          </w:tcPr>
          <w:p w:rsidR="00E83379" w:rsidRDefault="00E83379">
            <w:pPr>
              <w:pStyle w:val="ConsPlusNormal"/>
            </w:pPr>
            <w:r>
              <w:t>Формирование ежегодной "дорожной карты" по деятельности кластера редкоземельных металлов, взаимодействие со специализированной организацией, обеспечивающей работу кластера редкоземельных металлов</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1.1.11.3.</w:t>
            </w:r>
          </w:p>
        </w:tc>
        <w:tc>
          <w:tcPr>
            <w:tcW w:w="3061" w:type="dxa"/>
          </w:tcPr>
          <w:p w:rsidR="00E83379" w:rsidRDefault="00E83379">
            <w:pPr>
              <w:pStyle w:val="ConsPlusNormal"/>
            </w:pPr>
            <w:r>
              <w:t>Включение кластера редкоземельных металлов в реестр промышленных кластеров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1.12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1.1.12.</w:t>
            </w:r>
          </w:p>
        </w:tc>
        <w:tc>
          <w:tcPr>
            <w:tcW w:w="3061" w:type="dxa"/>
          </w:tcPr>
          <w:p w:rsidR="00E83379" w:rsidRDefault="00E83379">
            <w:pPr>
              <w:pStyle w:val="ConsPlusNormal"/>
            </w:pPr>
            <w:r>
              <w:t>Создание двух инфраструктурных площадок инжинирингового центра радиоэлектронного прототипирования</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1.1, 1.2, 1.5</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1.1.13.</w:t>
            </w:r>
          </w:p>
        </w:tc>
        <w:tc>
          <w:tcPr>
            <w:tcW w:w="3061" w:type="dxa"/>
          </w:tcPr>
          <w:p w:rsidR="00E83379" w:rsidRDefault="00E83379">
            <w:pPr>
              <w:pStyle w:val="ConsPlusNormal"/>
            </w:pPr>
            <w:r>
              <w:t xml:space="preserve">Предоставление субсидий некоммерческим </w:t>
            </w:r>
            <w:r>
              <w:lastRenderedPageBreak/>
              <w:t>организациям для выдачи займов юридическим лицам и индивидуальным предпринимателям, осуществляющим деятельность в сфере промышленности на территории Новгородской области</w:t>
            </w:r>
          </w:p>
        </w:tc>
        <w:tc>
          <w:tcPr>
            <w:tcW w:w="2041" w:type="dxa"/>
          </w:tcPr>
          <w:p w:rsidR="00E83379" w:rsidRDefault="00E83379">
            <w:pPr>
              <w:pStyle w:val="ConsPlusNormal"/>
            </w:pPr>
            <w:r>
              <w:lastRenderedPageBreak/>
              <w:t>министерство</w:t>
            </w:r>
          </w:p>
        </w:tc>
        <w:tc>
          <w:tcPr>
            <w:tcW w:w="851" w:type="dxa"/>
          </w:tcPr>
          <w:p w:rsidR="00E83379" w:rsidRDefault="00E83379">
            <w:pPr>
              <w:pStyle w:val="ConsPlusNormal"/>
              <w:jc w:val="center"/>
            </w:pPr>
            <w:r>
              <w:t>2020 год</w:t>
            </w:r>
          </w:p>
        </w:tc>
        <w:tc>
          <w:tcPr>
            <w:tcW w:w="1417" w:type="dxa"/>
          </w:tcPr>
          <w:p w:rsidR="00E83379" w:rsidRDefault="00E83379">
            <w:pPr>
              <w:pStyle w:val="ConsPlusNormal"/>
              <w:jc w:val="center"/>
            </w:pPr>
            <w:r>
              <w:t>1.1 - 1.4, 1.7</w:t>
            </w:r>
          </w:p>
        </w:tc>
        <w:tc>
          <w:tcPr>
            <w:tcW w:w="993" w:type="dxa"/>
          </w:tcPr>
          <w:p w:rsidR="00E83379" w:rsidRDefault="00E83379">
            <w:pPr>
              <w:pStyle w:val="ConsPlusNormal"/>
            </w:pPr>
            <w:r>
              <w:t xml:space="preserve">областной </w:t>
            </w:r>
            <w:r>
              <w:lastRenderedPageBreak/>
              <w:t>бюджет</w:t>
            </w:r>
          </w:p>
        </w:tc>
        <w:tc>
          <w:tcPr>
            <w:tcW w:w="1191" w:type="dxa"/>
          </w:tcPr>
          <w:p w:rsidR="00E83379" w:rsidRDefault="00E83379">
            <w:pPr>
              <w:pStyle w:val="ConsPlusNormal"/>
              <w:jc w:val="center"/>
            </w:pPr>
            <w:r>
              <w:lastRenderedPageBreak/>
              <w:t>-</w:t>
            </w:r>
          </w:p>
        </w:tc>
        <w:tc>
          <w:tcPr>
            <w:tcW w:w="1134" w:type="dxa"/>
          </w:tcPr>
          <w:p w:rsidR="00E83379" w:rsidRDefault="00E83379">
            <w:pPr>
              <w:pStyle w:val="ConsPlusNormal"/>
            </w:pPr>
            <w:r>
              <w:t>50000,0</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1.1.14.</w:t>
            </w:r>
          </w:p>
        </w:tc>
        <w:tc>
          <w:tcPr>
            <w:tcW w:w="3061" w:type="dxa"/>
          </w:tcPr>
          <w:p w:rsidR="00E83379" w:rsidRDefault="00E83379">
            <w:pPr>
              <w:pStyle w:val="ConsPlusNormal"/>
            </w:pPr>
            <w:r>
              <w:t>Предоставление субсидии юридическим лицам и индивидуальным предпринимателям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2021 - 2023 годы</w:t>
            </w:r>
          </w:p>
        </w:tc>
        <w:tc>
          <w:tcPr>
            <w:tcW w:w="1417" w:type="dxa"/>
          </w:tcPr>
          <w:p w:rsidR="00E83379" w:rsidRDefault="00E83379">
            <w:pPr>
              <w:pStyle w:val="ConsPlusNormal"/>
              <w:jc w:val="center"/>
            </w:pPr>
            <w:r>
              <w:t>1.7, 1.17</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pPr>
            <w:r>
              <w:t>20000,0</w:t>
            </w:r>
          </w:p>
        </w:tc>
        <w:tc>
          <w:tcPr>
            <w:tcW w:w="1531" w:type="dxa"/>
          </w:tcPr>
          <w:p w:rsidR="00E83379" w:rsidRDefault="00E83379">
            <w:pPr>
              <w:pStyle w:val="ConsPlusNormal"/>
            </w:pPr>
            <w:r>
              <w:t>6313,66376</w:t>
            </w:r>
          </w:p>
        </w:tc>
        <w:tc>
          <w:tcPr>
            <w:tcW w:w="1191" w:type="dxa"/>
          </w:tcPr>
          <w:p w:rsidR="00E83379" w:rsidRDefault="00E83379">
            <w:pPr>
              <w:pStyle w:val="ConsPlusNormal"/>
            </w:pPr>
            <w:r>
              <w:t>3000,0</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blPrEx>
          <w:tblBorders>
            <w:insideH w:val="nil"/>
          </w:tblBorders>
        </w:tblPrEx>
        <w:tc>
          <w:tcPr>
            <w:tcW w:w="1020" w:type="dxa"/>
            <w:tcBorders>
              <w:bottom w:val="nil"/>
            </w:tcBorders>
          </w:tcPr>
          <w:p w:rsidR="00E83379" w:rsidRDefault="00E83379">
            <w:pPr>
              <w:pStyle w:val="ConsPlusNormal"/>
              <w:jc w:val="center"/>
            </w:pPr>
            <w:r>
              <w:t>1.1.15.</w:t>
            </w:r>
          </w:p>
        </w:tc>
        <w:tc>
          <w:tcPr>
            <w:tcW w:w="3061" w:type="dxa"/>
            <w:tcBorders>
              <w:bottom w:val="nil"/>
            </w:tcBorders>
          </w:tcPr>
          <w:p w:rsidR="00E83379" w:rsidRDefault="00E83379">
            <w:pPr>
              <w:pStyle w:val="ConsPlusNormal"/>
            </w:pPr>
            <w:r>
              <w:t>Предоставление субсидии юридическим лицам и индивидуальным предпринимателям на возмещение части затрат промышленных предприятий, связанных с приобретением нового оборудования</w:t>
            </w:r>
          </w:p>
        </w:tc>
        <w:tc>
          <w:tcPr>
            <w:tcW w:w="2041" w:type="dxa"/>
            <w:tcBorders>
              <w:bottom w:val="nil"/>
            </w:tcBorders>
          </w:tcPr>
          <w:p w:rsidR="00E83379" w:rsidRDefault="00E83379">
            <w:pPr>
              <w:pStyle w:val="ConsPlusNormal"/>
            </w:pPr>
            <w:r>
              <w:t>министерство</w:t>
            </w:r>
          </w:p>
        </w:tc>
        <w:tc>
          <w:tcPr>
            <w:tcW w:w="851" w:type="dxa"/>
            <w:tcBorders>
              <w:bottom w:val="nil"/>
            </w:tcBorders>
          </w:tcPr>
          <w:p w:rsidR="00E83379" w:rsidRDefault="00E83379">
            <w:pPr>
              <w:pStyle w:val="ConsPlusNormal"/>
              <w:jc w:val="center"/>
            </w:pPr>
            <w:r>
              <w:t>2021 - 2026 годы</w:t>
            </w:r>
          </w:p>
        </w:tc>
        <w:tc>
          <w:tcPr>
            <w:tcW w:w="1417" w:type="dxa"/>
            <w:tcBorders>
              <w:bottom w:val="nil"/>
            </w:tcBorders>
          </w:tcPr>
          <w:p w:rsidR="00E83379" w:rsidRDefault="00E83379">
            <w:pPr>
              <w:pStyle w:val="ConsPlusNormal"/>
              <w:jc w:val="center"/>
            </w:pPr>
            <w:r>
              <w:t>1.7, 1.15, 1.17</w:t>
            </w:r>
          </w:p>
        </w:tc>
        <w:tc>
          <w:tcPr>
            <w:tcW w:w="993" w:type="dxa"/>
            <w:tcBorders>
              <w:bottom w:val="nil"/>
            </w:tcBorders>
          </w:tcPr>
          <w:p w:rsidR="00E83379" w:rsidRDefault="00E83379">
            <w:pPr>
              <w:pStyle w:val="ConsPlusNormal"/>
            </w:pPr>
            <w:r>
              <w:t>областной бюджет</w:t>
            </w:r>
          </w:p>
        </w:tc>
        <w:tc>
          <w:tcPr>
            <w:tcW w:w="1191"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pPr>
            <w:r>
              <w:t>25000,0</w:t>
            </w:r>
          </w:p>
        </w:tc>
        <w:tc>
          <w:tcPr>
            <w:tcW w:w="1531" w:type="dxa"/>
            <w:tcBorders>
              <w:bottom w:val="nil"/>
            </w:tcBorders>
          </w:tcPr>
          <w:p w:rsidR="00E83379" w:rsidRDefault="00E83379">
            <w:pPr>
              <w:pStyle w:val="ConsPlusNormal"/>
            </w:pPr>
            <w:r>
              <w:t>103868,67523</w:t>
            </w:r>
          </w:p>
        </w:tc>
        <w:tc>
          <w:tcPr>
            <w:tcW w:w="1191" w:type="dxa"/>
            <w:tcBorders>
              <w:bottom w:val="nil"/>
            </w:tcBorders>
          </w:tcPr>
          <w:p w:rsidR="00E83379" w:rsidRDefault="00E83379">
            <w:pPr>
              <w:pStyle w:val="ConsPlusNormal"/>
            </w:pPr>
            <w:r>
              <w:t>38884,68</w:t>
            </w:r>
          </w:p>
        </w:tc>
        <w:tc>
          <w:tcPr>
            <w:tcW w:w="1134" w:type="dxa"/>
            <w:tcBorders>
              <w:bottom w:val="nil"/>
            </w:tcBorders>
          </w:tcPr>
          <w:p w:rsidR="00E83379" w:rsidRDefault="00E83379">
            <w:pPr>
              <w:pStyle w:val="ConsPlusNormal"/>
            </w:pPr>
            <w:r>
              <w:t>11000,0</w:t>
            </w:r>
          </w:p>
        </w:tc>
        <w:tc>
          <w:tcPr>
            <w:tcW w:w="1134" w:type="dxa"/>
            <w:tcBorders>
              <w:bottom w:val="nil"/>
            </w:tcBorders>
          </w:tcPr>
          <w:p w:rsidR="00E83379" w:rsidRDefault="00E83379">
            <w:pPr>
              <w:pStyle w:val="ConsPlusNormal"/>
            </w:pPr>
            <w:r>
              <w:t>11000,0</w:t>
            </w:r>
          </w:p>
        </w:tc>
        <w:tc>
          <w:tcPr>
            <w:tcW w:w="1134" w:type="dxa"/>
            <w:tcBorders>
              <w:bottom w:val="nil"/>
            </w:tcBorders>
          </w:tcPr>
          <w:p w:rsidR="00E83379" w:rsidRDefault="00E83379">
            <w:pPr>
              <w:pStyle w:val="ConsPlusNormal"/>
            </w:pPr>
            <w:r>
              <w:t>11000,0</w:t>
            </w:r>
          </w:p>
        </w:tc>
      </w:tr>
      <w:tr w:rsidR="00E83379">
        <w:tblPrEx>
          <w:tblBorders>
            <w:insideH w:val="nil"/>
          </w:tblBorders>
        </w:tblPrEx>
        <w:tc>
          <w:tcPr>
            <w:tcW w:w="18966" w:type="dxa"/>
            <w:gridSpan w:val="14"/>
            <w:tcBorders>
              <w:top w:val="nil"/>
            </w:tcBorders>
          </w:tcPr>
          <w:p w:rsidR="00E83379" w:rsidRDefault="00E83379">
            <w:pPr>
              <w:pStyle w:val="ConsPlusNormal"/>
              <w:jc w:val="both"/>
            </w:pPr>
            <w:r>
              <w:t xml:space="preserve">(п. 1.1.15 в ред. </w:t>
            </w:r>
            <w:hyperlink r:id="rId91">
              <w:r>
                <w:rPr>
                  <w:color w:val="0000FF"/>
                </w:rPr>
                <w:t>Постановления</w:t>
              </w:r>
            </w:hyperlink>
            <w:r>
              <w:t xml:space="preserve"> Правительства Новгородской области от 25.05.2023</w:t>
            </w:r>
          </w:p>
          <w:p w:rsidR="00E83379" w:rsidRDefault="00E83379">
            <w:pPr>
              <w:pStyle w:val="ConsPlusNormal"/>
              <w:jc w:val="both"/>
            </w:pPr>
            <w:r>
              <w:t>N 221)</w:t>
            </w:r>
          </w:p>
        </w:tc>
      </w:tr>
      <w:tr w:rsidR="00E83379">
        <w:tc>
          <w:tcPr>
            <w:tcW w:w="1020" w:type="dxa"/>
          </w:tcPr>
          <w:p w:rsidR="00E83379" w:rsidRDefault="00E83379">
            <w:pPr>
              <w:pStyle w:val="ConsPlusNormal"/>
              <w:jc w:val="center"/>
            </w:pPr>
            <w:r>
              <w:lastRenderedPageBreak/>
              <w:t>1.1.16.</w:t>
            </w:r>
          </w:p>
        </w:tc>
        <w:tc>
          <w:tcPr>
            <w:tcW w:w="3061" w:type="dxa"/>
          </w:tcPr>
          <w:p w:rsidR="00E83379" w:rsidRDefault="00E83379">
            <w:pPr>
              <w:pStyle w:val="ConsPlusNormal"/>
            </w:pPr>
            <w:r>
              <w:t>Предоставление субсидии юридическим лицам и индивидуальным предпринимателям на возмещение промышленным предприятиям части затрат на оплату услуг ресурсоснабжающих организаций по подключению к коммунальной инфраструктуре в рамках реализации инвестиционного проекта</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2021, 2023 годы</w:t>
            </w:r>
          </w:p>
        </w:tc>
        <w:tc>
          <w:tcPr>
            <w:tcW w:w="1417" w:type="dxa"/>
          </w:tcPr>
          <w:p w:rsidR="00E83379" w:rsidRDefault="00E83379">
            <w:pPr>
              <w:pStyle w:val="ConsPlusNormal"/>
              <w:jc w:val="center"/>
            </w:pPr>
            <w:r>
              <w:t>1.7, 1.14, 1.15, 1.17</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pPr>
            <w:r>
              <w:t>20000,0</w:t>
            </w:r>
          </w:p>
        </w:tc>
        <w:tc>
          <w:tcPr>
            <w:tcW w:w="1531" w:type="dxa"/>
          </w:tcPr>
          <w:p w:rsidR="00E83379" w:rsidRDefault="00E83379">
            <w:pPr>
              <w:pStyle w:val="ConsPlusNormal"/>
              <w:jc w:val="center"/>
            </w:pPr>
            <w:r>
              <w:t>-</w:t>
            </w:r>
          </w:p>
        </w:tc>
        <w:tc>
          <w:tcPr>
            <w:tcW w:w="1191" w:type="dxa"/>
          </w:tcPr>
          <w:p w:rsidR="00E83379" w:rsidRDefault="00E83379">
            <w:pPr>
              <w:pStyle w:val="ConsPlusNormal"/>
            </w:pPr>
            <w:r>
              <w:t>3000,0</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val="restart"/>
          </w:tcPr>
          <w:p w:rsidR="00E83379" w:rsidRDefault="00E83379">
            <w:pPr>
              <w:pStyle w:val="ConsPlusNormal"/>
              <w:jc w:val="center"/>
            </w:pPr>
            <w:r>
              <w:t>1.1.17.</w:t>
            </w:r>
          </w:p>
        </w:tc>
        <w:tc>
          <w:tcPr>
            <w:tcW w:w="3061" w:type="dxa"/>
            <w:vMerge w:val="restart"/>
          </w:tcPr>
          <w:p w:rsidR="00E83379" w:rsidRDefault="00E83379">
            <w:pPr>
              <w:pStyle w:val="ConsPlusNormal"/>
            </w:pPr>
            <w:r>
              <w:t>Предоставление субсидии на финансовое обеспечение (докапитализация) государственного фонда развития промышленности Новгородской области в рамках региональных программ развития промышленности в целях предоставления финансовой поддержки субъектам деятельности в сфере промышленности в форме грантов на компенсацию части затрат на возмещение процентов по кредитным договорам, заключенным в целях пополнения оборотных средств</w:t>
            </w:r>
          </w:p>
        </w:tc>
        <w:tc>
          <w:tcPr>
            <w:tcW w:w="2041" w:type="dxa"/>
            <w:vMerge w:val="restart"/>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vMerge w:val="restart"/>
          </w:tcPr>
          <w:p w:rsidR="00E83379" w:rsidRDefault="00E83379">
            <w:pPr>
              <w:pStyle w:val="ConsPlusNormal"/>
              <w:jc w:val="center"/>
            </w:pPr>
            <w:r>
              <w:t>2022 год</w:t>
            </w:r>
          </w:p>
        </w:tc>
        <w:tc>
          <w:tcPr>
            <w:tcW w:w="1417" w:type="dxa"/>
            <w:vMerge w:val="restart"/>
          </w:tcPr>
          <w:p w:rsidR="00E83379" w:rsidRDefault="00E83379">
            <w:pPr>
              <w:pStyle w:val="ConsPlusNormal"/>
              <w:jc w:val="center"/>
            </w:pPr>
            <w:r>
              <w:t>1.16</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pPr>
            <w:r>
              <w:t>314,1303</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tcPr>
          <w:p w:rsidR="00E83379" w:rsidRDefault="00E83379">
            <w:pPr>
              <w:pStyle w:val="ConsPlusNormal"/>
            </w:pPr>
          </w:p>
        </w:tc>
        <w:tc>
          <w:tcPr>
            <w:tcW w:w="3061" w:type="dxa"/>
            <w:vMerge/>
          </w:tcPr>
          <w:p w:rsidR="00E83379" w:rsidRDefault="00E83379">
            <w:pPr>
              <w:pStyle w:val="ConsPlusNormal"/>
            </w:pPr>
          </w:p>
        </w:tc>
        <w:tc>
          <w:tcPr>
            <w:tcW w:w="2041" w:type="dxa"/>
            <w:vMerge/>
          </w:tcPr>
          <w:p w:rsidR="00E83379" w:rsidRDefault="00E83379">
            <w:pPr>
              <w:pStyle w:val="ConsPlusNormal"/>
            </w:pPr>
          </w:p>
        </w:tc>
        <w:tc>
          <w:tcPr>
            <w:tcW w:w="851" w:type="dxa"/>
            <w:vMerge/>
          </w:tcPr>
          <w:p w:rsidR="00E83379" w:rsidRDefault="00E83379">
            <w:pPr>
              <w:pStyle w:val="ConsPlusNormal"/>
            </w:pPr>
          </w:p>
        </w:tc>
        <w:tc>
          <w:tcPr>
            <w:tcW w:w="1417" w:type="dxa"/>
            <w:vMerge/>
          </w:tcPr>
          <w:p w:rsidR="00E83379" w:rsidRDefault="00E83379">
            <w:pPr>
              <w:pStyle w:val="ConsPlusNormal"/>
            </w:pPr>
          </w:p>
        </w:tc>
        <w:tc>
          <w:tcPr>
            <w:tcW w:w="993" w:type="dxa"/>
          </w:tcPr>
          <w:p w:rsidR="00E83379" w:rsidRDefault="00E83379">
            <w:pPr>
              <w:pStyle w:val="ConsPlusNormal"/>
            </w:pPr>
            <w:r>
              <w:t>федеральный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pPr>
            <w:r>
              <w:t>31098,9</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blPrEx>
          <w:tblBorders>
            <w:insideH w:val="nil"/>
          </w:tblBorders>
        </w:tblPrEx>
        <w:tc>
          <w:tcPr>
            <w:tcW w:w="1020" w:type="dxa"/>
            <w:tcBorders>
              <w:bottom w:val="nil"/>
            </w:tcBorders>
          </w:tcPr>
          <w:p w:rsidR="00E83379" w:rsidRDefault="00E83379">
            <w:pPr>
              <w:pStyle w:val="ConsPlusNormal"/>
              <w:jc w:val="center"/>
            </w:pPr>
            <w:r>
              <w:lastRenderedPageBreak/>
              <w:t>1.1.18.</w:t>
            </w:r>
          </w:p>
        </w:tc>
        <w:tc>
          <w:tcPr>
            <w:tcW w:w="3061" w:type="dxa"/>
            <w:tcBorders>
              <w:bottom w:val="nil"/>
            </w:tcBorders>
          </w:tcPr>
          <w:p w:rsidR="00E83379" w:rsidRDefault="00E83379">
            <w:pPr>
              <w:pStyle w:val="ConsPlusNormal"/>
            </w:pPr>
            <w:r>
              <w:t>Предоставление субсидий организациям, входящим в состав инфраструктуры поддержки субъектов деятельности в сфере промышленности, для оказания финансовой поддержки в форме займов субъектам деятельности в сфере промышленности на территории Новгородской области</w:t>
            </w:r>
          </w:p>
        </w:tc>
        <w:tc>
          <w:tcPr>
            <w:tcW w:w="2041" w:type="dxa"/>
            <w:tcBorders>
              <w:bottom w:val="nil"/>
            </w:tcBorders>
          </w:tcPr>
          <w:p w:rsidR="00E83379" w:rsidRDefault="00E83379">
            <w:pPr>
              <w:pStyle w:val="ConsPlusNormal"/>
            </w:pPr>
            <w:r>
              <w:t>министерство</w:t>
            </w:r>
          </w:p>
        </w:tc>
        <w:tc>
          <w:tcPr>
            <w:tcW w:w="851" w:type="dxa"/>
            <w:tcBorders>
              <w:bottom w:val="nil"/>
            </w:tcBorders>
          </w:tcPr>
          <w:p w:rsidR="00E83379" w:rsidRDefault="00E83379">
            <w:pPr>
              <w:pStyle w:val="ConsPlusNormal"/>
              <w:jc w:val="center"/>
            </w:pPr>
            <w:r>
              <w:t>2022, 2023 годы</w:t>
            </w:r>
          </w:p>
        </w:tc>
        <w:tc>
          <w:tcPr>
            <w:tcW w:w="1417" w:type="dxa"/>
            <w:tcBorders>
              <w:bottom w:val="nil"/>
            </w:tcBorders>
          </w:tcPr>
          <w:p w:rsidR="00E83379" w:rsidRDefault="00E83379">
            <w:pPr>
              <w:pStyle w:val="ConsPlusNormal"/>
              <w:jc w:val="center"/>
            </w:pPr>
            <w:r>
              <w:t>1.1, 1.7</w:t>
            </w:r>
          </w:p>
        </w:tc>
        <w:tc>
          <w:tcPr>
            <w:tcW w:w="993" w:type="dxa"/>
            <w:tcBorders>
              <w:bottom w:val="nil"/>
            </w:tcBorders>
          </w:tcPr>
          <w:p w:rsidR="00E83379" w:rsidRDefault="00E83379">
            <w:pPr>
              <w:pStyle w:val="ConsPlusNormal"/>
            </w:pPr>
            <w:r>
              <w:t>областной бюджет</w:t>
            </w:r>
          </w:p>
        </w:tc>
        <w:tc>
          <w:tcPr>
            <w:tcW w:w="1191"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jc w:val="center"/>
            </w:pPr>
            <w:r>
              <w:t>-</w:t>
            </w:r>
          </w:p>
        </w:tc>
        <w:tc>
          <w:tcPr>
            <w:tcW w:w="1531" w:type="dxa"/>
            <w:tcBorders>
              <w:bottom w:val="nil"/>
            </w:tcBorders>
          </w:tcPr>
          <w:p w:rsidR="00E83379" w:rsidRDefault="00E83379">
            <w:pPr>
              <w:pStyle w:val="ConsPlusNormal"/>
            </w:pPr>
            <w:r>
              <w:t>500000,0</w:t>
            </w:r>
          </w:p>
        </w:tc>
        <w:tc>
          <w:tcPr>
            <w:tcW w:w="1191" w:type="dxa"/>
            <w:tcBorders>
              <w:bottom w:val="nil"/>
            </w:tcBorders>
          </w:tcPr>
          <w:p w:rsidR="00E83379" w:rsidRDefault="00E83379">
            <w:pPr>
              <w:pStyle w:val="ConsPlusNormal"/>
            </w:pPr>
            <w:r>
              <w:t>50000,0</w:t>
            </w:r>
          </w:p>
        </w:tc>
        <w:tc>
          <w:tcPr>
            <w:tcW w:w="1134"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jc w:val="center"/>
            </w:pPr>
            <w:r>
              <w:t>-</w:t>
            </w:r>
          </w:p>
        </w:tc>
      </w:tr>
      <w:tr w:rsidR="00E83379">
        <w:tblPrEx>
          <w:tblBorders>
            <w:insideH w:val="nil"/>
          </w:tblBorders>
        </w:tblPrEx>
        <w:tc>
          <w:tcPr>
            <w:tcW w:w="18966" w:type="dxa"/>
            <w:gridSpan w:val="14"/>
            <w:tcBorders>
              <w:top w:val="nil"/>
            </w:tcBorders>
          </w:tcPr>
          <w:p w:rsidR="00E83379" w:rsidRDefault="00E83379">
            <w:pPr>
              <w:pStyle w:val="ConsPlusNormal"/>
              <w:jc w:val="both"/>
            </w:pPr>
            <w:r>
              <w:t xml:space="preserve">(п. 1.1.18 в ред. </w:t>
            </w:r>
            <w:hyperlink r:id="rId92">
              <w:r>
                <w:rPr>
                  <w:color w:val="0000FF"/>
                </w:rPr>
                <w:t>Постановления</w:t>
              </w:r>
            </w:hyperlink>
            <w:r>
              <w:t xml:space="preserve"> Правительства Новгородской области от 25.05.2023</w:t>
            </w:r>
          </w:p>
          <w:p w:rsidR="00E83379" w:rsidRDefault="00E83379">
            <w:pPr>
              <w:pStyle w:val="ConsPlusNormal"/>
              <w:jc w:val="both"/>
            </w:pPr>
            <w:r>
              <w:t>N 221)</w:t>
            </w:r>
          </w:p>
        </w:tc>
      </w:tr>
      <w:tr w:rsidR="00E83379">
        <w:tc>
          <w:tcPr>
            <w:tcW w:w="1020" w:type="dxa"/>
          </w:tcPr>
          <w:p w:rsidR="00E83379" w:rsidRDefault="00E83379">
            <w:pPr>
              <w:pStyle w:val="ConsPlusNormal"/>
              <w:jc w:val="center"/>
              <w:outlineLvl w:val="3"/>
            </w:pPr>
            <w:r>
              <w:t>1.2.</w:t>
            </w:r>
          </w:p>
        </w:tc>
        <w:tc>
          <w:tcPr>
            <w:tcW w:w="17946" w:type="dxa"/>
            <w:gridSpan w:val="13"/>
          </w:tcPr>
          <w:p w:rsidR="00E83379" w:rsidRDefault="00E83379">
            <w:pPr>
              <w:pStyle w:val="ConsPlusNormal"/>
            </w:pPr>
            <w:r>
              <w:t>Задача 2. Обеспечение взаимодействия с образовательными организациями для подготовки высококвалифицированных и востребованных промышленными предприятиями Новгородской области кадров</w:t>
            </w:r>
          </w:p>
        </w:tc>
      </w:tr>
      <w:tr w:rsidR="00E83379">
        <w:tc>
          <w:tcPr>
            <w:tcW w:w="1020" w:type="dxa"/>
          </w:tcPr>
          <w:p w:rsidR="00E83379" w:rsidRDefault="00E83379">
            <w:pPr>
              <w:pStyle w:val="ConsPlusNormal"/>
              <w:jc w:val="center"/>
            </w:pPr>
            <w:r>
              <w:t>1.2.1.</w:t>
            </w:r>
          </w:p>
        </w:tc>
        <w:tc>
          <w:tcPr>
            <w:tcW w:w="3061" w:type="dxa"/>
          </w:tcPr>
          <w:p w:rsidR="00E83379" w:rsidRDefault="00E83379">
            <w:pPr>
              <w:pStyle w:val="ConsPlusNormal"/>
            </w:pPr>
            <w:r>
              <w:t>Проведение мониторинга потребности промышленных предприятий Новгородской области в кадрах, формирование прогноза потребности регионального рынка труда в специалистах различных направлений для промышленных предприятий Новгородской области, обеспечение координации работы по дуальному обучению учащихся</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образовательные организации Новгородской области</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1.5</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1.3.</w:t>
            </w:r>
          </w:p>
        </w:tc>
        <w:tc>
          <w:tcPr>
            <w:tcW w:w="17946" w:type="dxa"/>
            <w:gridSpan w:val="13"/>
          </w:tcPr>
          <w:p w:rsidR="00E83379" w:rsidRDefault="00E83379">
            <w:pPr>
              <w:pStyle w:val="ConsPlusNormal"/>
            </w:pPr>
            <w:r>
              <w:t>Задача 3. Содействие в продвижении продукции промышленных предприятий Новгородской области на внутреннем и внешних рынках</w:t>
            </w:r>
          </w:p>
        </w:tc>
      </w:tr>
      <w:tr w:rsidR="00E83379">
        <w:tc>
          <w:tcPr>
            <w:tcW w:w="1020" w:type="dxa"/>
          </w:tcPr>
          <w:p w:rsidR="00E83379" w:rsidRDefault="00E83379">
            <w:pPr>
              <w:pStyle w:val="ConsPlusNormal"/>
              <w:jc w:val="center"/>
            </w:pPr>
            <w:r>
              <w:lastRenderedPageBreak/>
              <w:t>1.3.1.</w:t>
            </w:r>
          </w:p>
        </w:tc>
        <w:tc>
          <w:tcPr>
            <w:tcW w:w="3061" w:type="dxa"/>
          </w:tcPr>
          <w:p w:rsidR="00E83379" w:rsidRDefault="00E83379">
            <w:pPr>
              <w:pStyle w:val="ConsPlusNormal"/>
            </w:pPr>
            <w:r>
              <w:t>Содействие продвижению на рынки сбыта продукции промышленных предприятий Новгородской области, в том числе во взаимодействии с Российским экспортным центром</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1.6, 1.13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1.3.2.</w:t>
            </w:r>
          </w:p>
        </w:tc>
        <w:tc>
          <w:tcPr>
            <w:tcW w:w="3061" w:type="dxa"/>
          </w:tcPr>
          <w:p w:rsidR="00E83379" w:rsidRDefault="00E83379">
            <w:pPr>
              <w:pStyle w:val="ConsPlusNormal"/>
            </w:pPr>
            <w:r>
              <w:t>Оказание содействия промышленным предприятиям Новгородской области по участию в специализированных выставках и ярмарках, специализированных симпозиумах и конференциях</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НТПП</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1.6 - 1.8, 1.12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1.3.3.</w:t>
            </w:r>
          </w:p>
        </w:tc>
        <w:tc>
          <w:tcPr>
            <w:tcW w:w="3061" w:type="dxa"/>
          </w:tcPr>
          <w:p w:rsidR="00E83379" w:rsidRDefault="00E83379">
            <w:pPr>
              <w:pStyle w:val="ConsPlusNormal"/>
            </w:pPr>
            <w:r>
              <w:t>Подготовка материалов для проведения комиссии по противодействию незаконному обороту промышленной продукции в Новгородской области</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1.1, 1.6, 1.13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1.4.</w:t>
            </w:r>
          </w:p>
        </w:tc>
        <w:tc>
          <w:tcPr>
            <w:tcW w:w="17946" w:type="dxa"/>
            <w:gridSpan w:val="13"/>
          </w:tcPr>
          <w:p w:rsidR="00E83379" w:rsidRDefault="00E83379">
            <w:pPr>
              <w:pStyle w:val="ConsPlusNormal"/>
            </w:pPr>
            <w:r>
              <w:t>Задача 4. Увеличение производства высокотехнологичной продукции гражданского назначения оборонно-промышленными предприятиями</w:t>
            </w:r>
          </w:p>
        </w:tc>
      </w:tr>
      <w:tr w:rsidR="00E83379">
        <w:tc>
          <w:tcPr>
            <w:tcW w:w="1020" w:type="dxa"/>
          </w:tcPr>
          <w:p w:rsidR="00E83379" w:rsidRDefault="00E83379">
            <w:pPr>
              <w:pStyle w:val="ConsPlusNormal"/>
              <w:jc w:val="center"/>
            </w:pPr>
            <w:r>
              <w:t>1.4.1.</w:t>
            </w:r>
          </w:p>
        </w:tc>
        <w:tc>
          <w:tcPr>
            <w:tcW w:w="3061" w:type="dxa"/>
          </w:tcPr>
          <w:p w:rsidR="00E83379" w:rsidRDefault="00E83379">
            <w:pPr>
              <w:pStyle w:val="ConsPlusNormal"/>
            </w:pPr>
            <w:r>
              <w:t xml:space="preserve">Ежегодная подготовка "дорожных карт" по реализации проектной инициативы "Конверсия предприятий оборонно-промышленного комплекса, расположенных на территории Новгородской области" в </w:t>
            </w:r>
            <w:r>
              <w:lastRenderedPageBreak/>
              <w:t xml:space="preserve">соответствии со </w:t>
            </w:r>
            <w:hyperlink r:id="rId93">
              <w:r>
                <w:rPr>
                  <w:color w:val="0000FF"/>
                </w:rPr>
                <w:t>Стратегией</w:t>
              </w:r>
            </w:hyperlink>
            <w:r>
              <w:t xml:space="preserve"> социально-экономического развития Новгородской области до 2026 года</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1.8, 1.9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1.4.2.</w:t>
            </w:r>
          </w:p>
        </w:tc>
        <w:tc>
          <w:tcPr>
            <w:tcW w:w="3061" w:type="dxa"/>
          </w:tcPr>
          <w:p w:rsidR="00E83379" w:rsidRDefault="00E83379">
            <w:pPr>
              <w:pStyle w:val="ConsPlusNormal"/>
            </w:pPr>
            <w:r>
              <w:t>Реализация приоритетного регионального проекта "Повышение уровня производства гражданской продукции на предприятиях оборонно-промышленного комплекса"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1.8, 1.9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1.4.2.1.</w:t>
            </w:r>
          </w:p>
        </w:tc>
        <w:tc>
          <w:tcPr>
            <w:tcW w:w="3061" w:type="dxa"/>
          </w:tcPr>
          <w:p w:rsidR="00E83379" w:rsidRDefault="00E83379">
            <w:pPr>
              <w:pStyle w:val="ConsPlusNormal"/>
            </w:pPr>
            <w:r>
              <w:t>Оказание поддержки предприятиям оборонно-промышленного комплекса в части осуществления участия в комплексных программах продвижения высокотехнологичной гражданской продукции, включая привлечение эффективного финансирования проектов по диверсификации оборонно-промышленного комплекса в программах ФРП</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1.8, 1.9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1.4.2.2.</w:t>
            </w:r>
          </w:p>
        </w:tc>
        <w:tc>
          <w:tcPr>
            <w:tcW w:w="3061" w:type="dxa"/>
          </w:tcPr>
          <w:p w:rsidR="00E83379" w:rsidRDefault="00E83379">
            <w:pPr>
              <w:pStyle w:val="ConsPlusNormal"/>
            </w:pPr>
            <w:r>
              <w:t xml:space="preserve">Содействие в реализации проектов по стратегическим исследованиям в сфере запуска производства гражданской продукции, </w:t>
            </w:r>
            <w:r>
              <w:lastRenderedPageBreak/>
              <w:t>формировании стратегий развития гражданской продукции</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 xml:space="preserve">промышленные предприятия Новгородской </w:t>
            </w:r>
            <w:r>
              <w:lastRenderedPageBreak/>
              <w:t>области</w:t>
            </w:r>
          </w:p>
        </w:tc>
        <w:tc>
          <w:tcPr>
            <w:tcW w:w="851" w:type="dxa"/>
          </w:tcPr>
          <w:p w:rsidR="00E83379" w:rsidRDefault="00E83379">
            <w:pPr>
              <w:pStyle w:val="ConsPlusNormal"/>
              <w:jc w:val="center"/>
            </w:pPr>
            <w:r>
              <w:lastRenderedPageBreak/>
              <w:t>2019 - 2026 годы</w:t>
            </w:r>
          </w:p>
        </w:tc>
        <w:tc>
          <w:tcPr>
            <w:tcW w:w="1417" w:type="dxa"/>
          </w:tcPr>
          <w:p w:rsidR="00E83379" w:rsidRDefault="00E83379">
            <w:pPr>
              <w:pStyle w:val="ConsPlusNormal"/>
              <w:jc w:val="center"/>
            </w:pPr>
            <w:r>
              <w:t>1.8, 1.9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1.4.2.3.</w:t>
            </w:r>
          </w:p>
        </w:tc>
        <w:tc>
          <w:tcPr>
            <w:tcW w:w="3061" w:type="dxa"/>
          </w:tcPr>
          <w:p w:rsidR="00E83379" w:rsidRDefault="00E83379">
            <w:pPr>
              <w:pStyle w:val="ConsPlusNormal"/>
            </w:pPr>
            <w:r>
              <w:t>Содействие в поиске инновационных продуктов в научном секторе для запуска в производство</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1.8, 1.9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1.4.2.4.</w:t>
            </w:r>
          </w:p>
        </w:tc>
        <w:tc>
          <w:tcPr>
            <w:tcW w:w="3061" w:type="dxa"/>
          </w:tcPr>
          <w:p w:rsidR="00E83379" w:rsidRDefault="00E83379">
            <w:pPr>
              <w:pStyle w:val="ConsPlusNormal"/>
            </w:pPr>
            <w:r>
              <w:t>Содействие в развитии кооперации между региональными организациями оборонно-промышленного комплекса по производству гражданской продукции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1.8, 1.9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1.4.2.5.</w:t>
            </w:r>
          </w:p>
        </w:tc>
        <w:tc>
          <w:tcPr>
            <w:tcW w:w="3061" w:type="dxa"/>
          </w:tcPr>
          <w:p w:rsidR="00E83379" w:rsidRDefault="00E83379">
            <w:pPr>
              <w:pStyle w:val="ConsPlusNormal"/>
            </w:pPr>
            <w:r>
              <w:t>Содействие предприятиям оборонно-промышленного комплекса в конгрессно-выставочной деятельности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промышленные предприятия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1.8, 1.9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1.4.3.</w:t>
            </w:r>
          </w:p>
        </w:tc>
        <w:tc>
          <w:tcPr>
            <w:tcW w:w="3061" w:type="dxa"/>
          </w:tcPr>
          <w:p w:rsidR="00E83379" w:rsidRDefault="00E83379">
            <w:pPr>
              <w:pStyle w:val="ConsPlusNormal"/>
            </w:pPr>
            <w:r>
              <w:t xml:space="preserve">Информационно-консультационная помощь руководителям (представителям) </w:t>
            </w:r>
            <w:r>
              <w:lastRenderedPageBreak/>
              <w:t>промышленных предприятий Новгородской области по существующим программам, направленным на производство высокотехнологичной продукции гражданского назначения и (или) продукции двойного назначения</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1.8, 1.9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1.4.4.</w:t>
            </w:r>
          </w:p>
        </w:tc>
        <w:tc>
          <w:tcPr>
            <w:tcW w:w="3061" w:type="dxa"/>
          </w:tcPr>
          <w:p w:rsidR="00E83379" w:rsidRDefault="00E83379">
            <w:pPr>
              <w:pStyle w:val="ConsPlusNormal"/>
            </w:pPr>
            <w:r>
              <w:t>Оказание содействия оборонно-промышленным предприятиям в реализации мероприятий и использовании мер поддержки, реализуемых по линии государственных программ Российской Федерации и Новгородской области, государственных институтов развития (федеральных и региональных), направленных на технологическое перевооружение производства с применением технологий "бережливого производства"</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1.8, 1.9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1.5.</w:t>
            </w:r>
          </w:p>
        </w:tc>
        <w:tc>
          <w:tcPr>
            <w:tcW w:w="17946" w:type="dxa"/>
            <w:gridSpan w:val="13"/>
          </w:tcPr>
          <w:p w:rsidR="00E83379" w:rsidRDefault="00E83379">
            <w:pPr>
              <w:pStyle w:val="ConsPlusNormal"/>
            </w:pPr>
            <w:r>
              <w:t>Задача 5. Развитие экспортного потенциала Новгородской области</w:t>
            </w:r>
          </w:p>
        </w:tc>
      </w:tr>
      <w:tr w:rsidR="00E83379">
        <w:tc>
          <w:tcPr>
            <w:tcW w:w="1020" w:type="dxa"/>
          </w:tcPr>
          <w:p w:rsidR="00E83379" w:rsidRDefault="00E83379">
            <w:pPr>
              <w:pStyle w:val="ConsPlusNormal"/>
              <w:jc w:val="center"/>
            </w:pPr>
            <w:r>
              <w:t>1.5.1.</w:t>
            </w:r>
          </w:p>
        </w:tc>
        <w:tc>
          <w:tcPr>
            <w:tcW w:w="3061" w:type="dxa"/>
          </w:tcPr>
          <w:p w:rsidR="00E83379" w:rsidRDefault="00E83379">
            <w:pPr>
              <w:pStyle w:val="ConsPlusNormal"/>
            </w:pPr>
            <w:r>
              <w:t xml:space="preserve">Ежегодная подготовка "дорожной карты" по реализации проектной инициативы "Развитие </w:t>
            </w:r>
            <w:r>
              <w:lastRenderedPageBreak/>
              <w:t xml:space="preserve">экспортного потенциала Новгородской области" в соответствии со </w:t>
            </w:r>
            <w:hyperlink r:id="rId94">
              <w:r>
                <w:rPr>
                  <w:color w:val="0000FF"/>
                </w:rPr>
                <w:t>Стратегией</w:t>
              </w:r>
            </w:hyperlink>
            <w:r>
              <w:t xml:space="preserve"> социально-экономического развития Новгородской области до 2026 года</w:t>
            </w:r>
          </w:p>
        </w:tc>
        <w:tc>
          <w:tcPr>
            <w:tcW w:w="2041" w:type="dxa"/>
          </w:tcPr>
          <w:p w:rsidR="00E83379" w:rsidRDefault="00E83379">
            <w:pPr>
              <w:pStyle w:val="ConsPlusNormal"/>
            </w:pPr>
            <w:r>
              <w:lastRenderedPageBreak/>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1.13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1.5.2.</w:t>
            </w:r>
          </w:p>
        </w:tc>
        <w:tc>
          <w:tcPr>
            <w:tcW w:w="3061" w:type="dxa"/>
          </w:tcPr>
          <w:p w:rsidR="00E83379" w:rsidRDefault="00E83379">
            <w:pPr>
              <w:pStyle w:val="ConsPlusNormal"/>
            </w:pPr>
            <w:r>
              <w:t xml:space="preserve">Обеспечение мониторинга реализации стратегического вектора развития "Регион - промышленный центр для экспорта" в соответствии со </w:t>
            </w:r>
            <w:hyperlink r:id="rId95">
              <w:r>
                <w:rPr>
                  <w:color w:val="0000FF"/>
                </w:rPr>
                <w:t>Стратегией</w:t>
              </w:r>
            </w:hyperlink>
            <w:r>
              <w:t xml:space="preserve"> социально-экономического развития Новгородской области до 2026 года</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1.13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1.5.3.</w:t>
            </w:r>
          </w:p>
        </w:tc>
        <w:tc>
          <w:tcPr>
            <w:tcW w:w="3061" w:type="dxa"/>
          </w:tcPr>
          <w:p w:rsidR="00E83379" w:rsidRDefault="00E83379">
            <w:pPr>
              <w:pStyle w:val="ConsPlusNormal"/>
            </w:pPr>
            <w:r>
              <w:t xml:space="preserve">Создание условий для развития промышленного экспорта, в том числе в машиностроении, химической, фармацевтической отраслях (включая косметическую и парфюмерную отрасли промышленности), лесопромышленном комплексе, легкой, текстильной отраслях промышленности, производстве медицинских изделий, товаров народного потребления, и участие в формировании перечня лучших практик </w:t>
            </w:r>
            <w:r>
              <w:lastRenderedPageBreak/>
              <w:t>импортозамещения</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Новгородский фонд поддержки малого предпринимательства (микрокредитная компания)</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1.13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2"/>
            </w:pPr>
            <w:r>
              <w:lastRenderedPageBreak/>
              <w:t>2.</w:t>
            </w:r>
          </w:p>
        </w:tc>
        <w:tc>
          <w:tcPr>
            <w:tcW w:w="17946" w:type="dxa"/>
            <w:gridSpan w:val="13"/>
          </w:tcPr>
          <w:p w:rsidR="00E83379" w:rsidRDefault="00E83379">
            <w:pPr>
              <w:pStyle w:val="ConsPlusNormal"/>
            </w:pPr>
            <w:r>
              <w:t>Подпрограмма "Повышение производительности труда и поддержка занятости в Новгородской области"</w:t>
            </w:r>
          </w:p>
        </w:tc>
      </w:tr>
      <w:tr w:rsidR="00E83379">
        <w:tc>
          <w:tcPr>
            <w:tcW w:w="1020" w:type="dxa"/>
          </w:tcPr>
          <w:p w:rsidR="00E83379" w:rsidRDefault="00E83379">
            <w:pPr>
              <w:pStyle w:val="ConsPlusNormal"/>
              <w:jc w:val="center"/>
              <w:outlineLvl w:val="3"/>
            </w:pPr>
            <w:r>
              <w:t>2.1.</w:t>
            </w:r>
          </w:p>
        </w:tc>
        <w:tc>
          <w:tcPr>
            <w:tcW w:w="17946" w:type="dxa"/>
            <w:gridSpan w:val="13"/>
          </w:tcPr>
          <w:p w:rsidR="00E83379" w:rsidRDefault="00E83379">
            <w:pPr>
              <w:pStyle w:val="ConsPlusNormal"/>
            </w:pPr>
            <w:r>
              <w:t>Задача 1. Обеспечение реализации мероприятий, направленных на повышение производительности труда и увеличение числа высокопроизводительных рабочих мест на предприятиях Новгородской области, в организациях государственного сектора</w:t>
            </w:r>
          </w:p>
        </w:tc>
      </w:tr>
      <w:tr w:rsidR="00E83379">
        <w:tc>
          <w:tcPr>
            <w:tcW w:w="1020" w:type="dxa"/>
          </w:tcPr>
          <w:p w:rsidR="00E83379" w:rsidRDefault="00E83379">
            <w:pPr>
              <w:pStyle w:val="ConsPlusNormal"/>
              <w:jc w:val="center"/>
            </w:pPr>
            <w:r>
              <w:t>2.1.1.</w:t>
            </w:r>
          </w:p>
        </w:tc>
        <w:tc>
          <w:tcPr>
            <w:tcW w:w="3061" w:type="dxa"/>
          </w:tcPr>
          <w:p w:rsidR="00E83379" w:rsidRDefault="00E83379">
            <w:pPr>
              <w:pStyle w:val="ConsPlusNormal"/>
            </w:pPr>
            <w:r>
              <w:t>Заключение соглашения с Министерством экономического развития Российской Федерации о сотрудничестве в сфере повышения производительности труда и поддержки занятости населения в составе национального проекта "Производительность труда" (далее национальный проект)</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2.1 - 2.6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2.1.2.</w:t>
            </w:r>
          </w:p>
        </w:tc>
        <w:tc>
          <w:tcPr>
            <w:tcW w:w="3061" w:type="dxa"/>
          </w:tcPr>
          <w:p w:rsidR="00E83379" w:rsidRDefault="00E83379">
            <w:pPr>
              <w:pStyle w:val="ConsPlusNormal"/>
            </w:pPr>
            <w:r>
              <w:t>Обеспечение реализации мероприятий, предусмотренных в соглашении о реализации регионального проекта "Адресная поддержка повышения производительности труда на предприятиях" на территории Новгородской области (далее региональный проект)</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2019 - 2024 годы</w:t>
            </w:r>
          </w:p>
        </w:tc>
        <w:tc>
          <w:tcPr>
            <w:tcW w:w="1417" w:type="dxa"/>
          </w:tcPr>
          <w:p w:rsidR="00E83379" w:rsidRDefault="00E83379">
            <w:pPr>
              <w:pStyle w:val="ConsPlusNormal"/>
              <w:jc w:val="center"/>
            </w:pPr>
            <w:r>
              <w:t>2.11 - 2.22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2.1.3.</w:t>
            </w:r>
          </w:p>
        </w:tc>
        <w:tc>
          <w:tcPr>
            <w:tcW w:w="3061" w:type="dxa"/>
          </w:tcPr>
          <w:p w:rsidR="00E83379" w:rsidRDefault="00E83379">
            <w:pPr>
              <w:pStyle w:val="ConsPlusNormal"/>
            </w:pPr>
            <w:r>
              <w:t xml:space="preserve">Проведение отбора пилотных предприятий Новгородской области для участия в </w:t>
            </w:r>
            <w:r>
              <w:lastRenderedPageBreak/>
              <w:t>национальном проекте и региональном проекте</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 xml:space="preserve">промышленные </w:t>
            </w:r>
            <w:r>
              <w:lastRenderedPageBreak/>
              <w:t>предприятия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lastRenderedPageBreak/>
              <w:t>2019 год</w:t>
            </w:r>
          </w:p>
        </w:tc>
        <w:tc>
          <w:tcPr>
            <w:tcW w:w="1417" w:type="dxa"/>
          </w:tcPr>
          <w:p w:rsidR="00E83379" w:rsidRDefault="00E83379">
            <w:pPr>
              <w:pStyle w:val="ConsPlusNormal"/>
              <w:jc w:val="center"/>
            </w:pPr>
            <w:r>
              <w:t>2.1</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2.1.4.</w:t>
            </w:r>
          </w:p>
        </w:tc>
        <w:tc>
          <w:tcPr>
            <w:tcW w:w="3061" w:type="dxa"/>
          </w:tcPr>
          <w:p w:rsidR="00E83379" w:rsidRDefault="00E83379">
            <w:pPr>
              <w:pStyle w:val="ConsPlusNormal"/>
            </w:pPr>
            <w:r>
              <w:t>Обеспечение реализации мероприятий, предусмотренных в соглашении о реализации регионального проекта "Системные меры по повышению производительности труда" на территории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2020 - 2024 годы</w:t>
            </w:r>
          </w:p>
        </w:tc>
        <w:tc>
          <w:tcPr>
            <w:tcW w:w="1417" w:type="dxa"/>
          </w:tcPr>
          <w:p w:rsidR="00E83379" w:rsidRDefault="00E83379">
            <w:pPr>
              <w:pStyle w:val="ConsPlusNormal"/>
              <w:jc w:val="center"/>
            </w:pPr>
            <w:r>
              <w:t>2.4, 2.5, 2.10</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2.2.</w:t>
            </w:r>
          </w:p>
        </w:tc>
        <w:tc>
          <w:tcPr>
            <w:tcW w:w="17946" w:type="dxa"/>
            <w:gridSpan w:val="13"/>
          </w:tcPr>
          <w:p w:rsidR="00E83379" w:rsidRDefault="00E83379">
            <w:pPr>
              <w:pStyle w:val="ConsPlusNormal"/>
            </w:pPr>
            <w:r>
              <w:t>Задача 2. Создание и продвижение регионального центра компетенций в сфере производительности труда Новгородской области</w:t>
            </w:r>
          </w:p>
        </w:tc>
      </w:tr>
      <w:tr w:rsidR="00E83379">
        <w:tc>
          <w:tcPr>
            <w:tcW w:w="1020" w:type="dxa"/>
          </w:tcPr>
          <w:p w:rsidR="00E83379" w:rsidRDefault="00E83379">
            <w:pPr>
              <w:pStyle w:val="ConsPlusNormal"/>
              <w:jc w:val="center"/>
            </w:pPr>
            <w:r>
              <w:t>2.2.1.</w:t>
            </w:r>
          </w:p>
        </w:tc>
        <w:tc>
          <w:tcPr>
            <w:tcW w:w="3061" w:type="dxa"/>
          </w:tcPr>
          <w:p w:rsidR="00E83379" w:rsidRDefault="00E83379">
            <w:pPr>
              <w:pStyle w:val="ConsPlusNormal"/>
            </w:pPr>
            <w:r>
              <w:t>Реализация региональной составляющей национального проекта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2019 - 2024 годы</w:t>
            </w:r>
          </w:p>
        </w:tc>
        <w:tc>
          <w:tcPr>
            <w:tcW w:w="1417" w:type="dxa"/>
          </w:tcPr>
          <w:p w:rsidR="00E83379" w:rsidRDefault="00E83379">
            <w:pPr>
              <w:pStyle w:val="ConsPlusNormal"/>
              <w:jc w:val="center"/>
            </w:pPr>
            <w:r>
              <w:t>2.4 - 2.23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val="restart"/>
          </w:tcPr>
          <w:p w:rsidR="00E83379" w:rsidRDefault="00E83379">
            <w:pPr>
              <w:pStyle w:val="ConsPlusNormal"/>
              <w:jc w:val="center"/>
            </w:pPr>
            <w:r>
              <w:t>2.2.2.</w:t>
            </w:r>
          </w:p>
        </w:tc>
        <w:tc>
          <w:tcPr>
            <w:tcW w:w="3061" w:type="dxa"/>
            <w:vMerge w:val="restart"/>
          </w:tcPr>
          <w:p w:rsidR="00E83379" w:rsidRDefault="00E83379">
            <w:pPr>
              <w:pStyle w:val="ConsPlusNormal"/>
            </w:pPr>
            <w:r>
              <w:t>Реализация регионального проекта на территории Новгородской области</w:t>
            </w:r>
          </w:p>
        </w:tc>
        <w:tc>
          <w:tcPr>
            <w:tcW w:w="2041" w:type="dxa"/>
            <w:vMerge w:val="restart"/>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vMerge w:val="restart"/>
          </w:tcPr>
          <w:p w:rsidR="00E83379" w:rsidRDefault="00E83379">
            <w:pPr>
              <w:pStyle w:val="ConsPlusNormal"/>
              <w:jc w:val="center"/>
            </w:pPr>
            <w:r>
              <w:t>2019, 2021 - 2024 годы</w:t>
            </w:r>
          </w:p>
        </w:tc>
        <w:tc>
          <w:tcPr>
            <w:tcW w:w="1417" w:type="dxa"/>
            <w:vMerge w:val="restart"/>
          </w:tcPr>
          <w:p w:rsidR="00E83379" w:rsidRDefault="00E83379">
            <w:pPr>
              <w:pStyle w:val="ConsPlusNormal"/>
              <w:jc w:val="center"/>
            </w:pPr>
            <w:r>
              <w:t>2.4 - 2.9, 2.11 - 2.23</w:t>
            </w:r>
          </w:p>
        </w:tc>
        <w:tc>
          <w:tcPr>
            <w:tcW w:w="993" w:type="dxa"/>
          </w:tcPr>
          <w:p w:rsidR="00E83379" w:rsidRDefault="00E83379">
            <w:pPr>
              <w:pStyle w:val="ConsPlusNormal"/>
            </w:pPr>
            <w:r>
              <w:t>федеральный бюджет</w:t>
            </w:r>
          </w:p>
        </w:tc>
        <w:tc>
          <w:tcPr>
            <w:tcW w:w="1191" w:type="dxa"/>
          </w:tcPr>
          <w:p w:rsidR="00E83379" w:rsidRDefault="00E83379">
            <w:pPr>
              <w:pStyle w:val="ConsPlusNormal"/>
            </w:pPr>
            <w:r>
              <w:t>17411,3</w:t>
            </w:r>
          </w:p>
        </w:tc>
        <w:tc>
          <w:tcPr>
            <w:tcW w:w="1134" w:type="dxa"/>
          </w:tcPr>
          <w:p w:rsidR="00E83379" w:rsidRDefault="00E83379">
            <w:pPr>
              <w:pStyle w:val="ConsPlusNormal"/>
              <w:jc w:val="center"/>
            </w:pPr>
            <w:r>
              <w:t>-</w:t>
            </w:r>
          </w:p>
        </w:tc>
        <w:tc>
          <w:tcPr>
            <w:tcW w:w="1134" w:type="dxa"/>
          </w:tcPr>
          <w:p w:rsidR="00E83379" w:rsidRDefault="00E83379">
            <w:pPr>
              <w:pStyle w:val="ConsPlusNormal"/>
            </w:pPr>
            <w:r>
              <w:t>15000,0</w:t>
            </w:r>
          </w:p>
        </w:tc>
        <w:tc>
          <w:tcPr>
            <w:tcW w:w="1531" w:type="dxa"/>
          </w:tcPr>
          <w:p w:rsidR="00E83379" w:rsidRDefault="00E83379">
            <w:pPr>
              <w:pStyle w:val="ConsPlusNormal"/>
            </w:pPr>
            <w:r>
              <w:t>12017,5</w:t>
            </w:r>
          </w:p>
        </w:tc>
        <w:tc>
          <w:tcPr>
            <w:tcW w:w="1191" w:type="dxa"/>
          </w:tcPr>
          <w:p w:rsidR="00E83379" w:rsidRDefault="00E83379">
            <w:pPr>
              <w:pStyle w:val="ConsPlusNormal"/>
            </w:pPr>
            <w:r>
              <w:t>8190,8</w:t>
            </w:r>
          </w:p>
        </w:tc>
        <w:tc>
          <w:tcPr>
            <w:tcW w:w="1134" w:type="dxa"/>
          </w:tcPr>
          <w:p w:rsidR="00E83379" w:rsidRDefault="00E83379">
            <w:pPr>
              <w:pStyle w:val="ConsPlusNormal"/>
            </w:pPr>
            <w:r>
              <w:t>9644,8</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tcPr>
          <w:p w:rsidR="00E83379" w:rsidRDefault="00E83379">
            <w:pPr>
              <w:pStyle w:val="ConsPlusNormal"/>
            </w:pPr>
          </w:p>
        </w:tc>
        <w:tc>
          <w:tcPr>
            <w:tcW w:w="3061" w:type="dxa"/>
            <w:vMerge/>
          </w:tcPr>
          <w:p w:rsidR="00E83379" w:rsidRDefault="00E83379">
            <w:pPr>
              <w:pStyle w:val="ConsPlusNormal"/>
            </w:pPr>
          </w:p>
        </w:tc>
        <w:tc>
          <w:tcPr>
            <w:tcW w:w="2041" w:type="dxa"/>
            <w:vMerge/>
          </w:tcPr>
          <w:p w:rsidR="00E83379" w:rsidRDefault="00E83379">
            <w:pPr>
              <w:pStyle w:val="ConsPlusNormal"/>
            </w:pPr>
          </w:p>
        </w:tc>
        <w:tc>
          <w:tcPr>
            <w:tcW w:w="851" w:type="dxa"/>
            <w:vMerge/>
          </w:tcPr>
          <w:p w:rsidR="00E83379" w:rsidRDefault="00E83379">
            <w:pPr>
              <w:pStyle w:val="ConsPlusNormal"/>
            </w:pPr>
          </w:p>
        </w:tc>
        <w:tc>
          <w:tcPr>
            <w:tcW w:w="1417" w:type="dxa"/>
            <w:vMerge/>
          </w:tcPr>
          <w:p w:rsidR="00E83379" w:rsidRDefault="00E83379">
            <w:pPr>
              <w:pStyle w:val="ConsPlusNormal"/>
            </w:pP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pPr>
            <w:r>
              <w:t>298,29278</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val="restart"/>
          </w:tcPr>
          <w:p w:rsidR="00E83379" w:rsidRDefault="00E83379">
            <w:pPr>
              <w:pStyle w:val="ConsPlusNormal"/>
              <w:jc w:val="center"/>
            </w:pPr>
            <w:r>
              <w:t>2.2.2.1.</w:t>
            </w:r>
          </w:p>
        </w:tc>
        <w:tc>
          <w:tcPr>
            <w:tcW w:w="3061" w:type="dxa"/>
            <w:vMerge w:val="restart"/>
          </w:tcPr>
          <w:p w:rsidR="00E83379" w:rsidRDefault="00E83379">
            <w:pPr>
              <w:pStyle w:val="ConsPlusNormal"/>
            </w:pPr>
            <w:r>
              <w:t xml:space="preserve">Создание и обеспечение деятельности регионального центра компетенций в сфере </w:t>
            </w:r>
            <w:r>
              <w:lastRenderedPageBreak/>
              <w:t>производительности труда Новгородской области в рамках деятельности ГОАУ "ЦИП"</w:t>
            </w:r>
          </w:p>
        </w:tc>
        <w:tc>
          <w:tcPr>
            <w:tcW w:w="2041" w:type="dxa"/>
            <w:vMerge w:val="restart"/>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ГОАУ "ЦИП"</w:t>
            </w:r>
          </w:p>
        </w:tc>
        <w:tc>
          <w:tcPr>
            <w:tcW w:w="851" w:type="dxa"/>
            <w:vMerge w:val="restart"/>
          </w:tcPr>
          <w:p w:rsidR="00E83379" w:rsidRDefault="00E83379">
            <w:pPr>
              <w:pStyle w:val="ConsPlusNormal"/>
              <w:jc w:val="center"/>
            </w:pPr>
            <w:r>
              <w:t>2021 - 2024 годы</w:t>
            </w:r>
          </w:p>
        </w:tc>
        <w:tc>
          <w:tcPr>
            <w:tcW w:w="1417" w:type="dxa"/>
            <w:vMerge w:val="restart"/>
          </w:tcPr>
          <w:p w:rsidR="00E83379" w:rsidRDefault="00E83379">
            <w:pPr>
              <w:pStyle w:val="ConsPlusNormal"/>
              <w:jc w:val="center"/>
            </w:pPr>
            <w:r>
              <w:t>2.11 - 2.23</w:t>
            </w:r>
          </w:p>
        </w:tc>
        <w:tc>
          <w:tcPr>
            <w:tcW w:w="993" w:type="dxa"/>
          </w:tcPr>
          <w:p w:rsidR="00E83379" w:rsidRDefault="00E83379">
            <w:pPr>
              <w:pStyle w:val="ConsPlusNormal"/>
            </w:pPr>
            <w:r>
              <w:t>федеральный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pPr>
            <w:r>
              <w:t>15000,0</w:t>
            </w:r>
          </w:p>
        </w:tc>
        <w:tc>
          <w:tcPr>
            <w:tcW w:w="1531" w:type="dxa"/>
          </w:tcPr>
          <w:p w:rsidR="00E83379" w:rsidRDefault="00E83379">
            <w:pPr>
              <w:pStyle w:val="ConsPlusNormal"/>
            </w:pPr>
            <w:r>
              <w:t>12017,5</w:t>
            </w:r>
          </w:p>
        </w:tc>
        <w:tc>
          <w:tcPr>
            <w:tcW w:w="1191" w:type="dxa"/>
          </w:tcPr>
          <w:p w:rsidR="00E83379" w:rsidRDefault="00E83379">
            <w:pPr>
              <w:pStyle w:val="ConsPlusNormal"/>
            </w:pPr>
            <w:r>
              <w:t>8190,8</w:t>
            </w:r>
          </w:p>
        </w:tc>
        <w:tc>
          <w:tcPr>
            <w:tcW w:w="1134" w:type="dxa"/>
          </w:tcPr>
          <w:p w:rsidR="00E83379" w:rsidRDefault="00E83379">
            <w:pPr>
              <w:pStyle w:val="ConsPlusNormal"/>
            </w:pPr>
            <w:r>
              <w:t>9644,8</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tcPr>
          <w:p w:rsidR="00E83379" w:rsidRDefault="00E83379">
            <w:pPr>
              <w:pStyle w:val="ConsPlusNormal"/>
            </w:pPr>
          </w:p>
        </w:tc>
        <w:tc>
          <w:tcPr>
            <w:tcW w:w="3061" w:type="dxa"/>
            <w:vMerge/>
          </w:tcPr>
          <w:p w:rsidR="00E83379" w:rsidRDefault="00E83379">
            <w:pPr>
              <w:pStyle w:val="ConsPlusNormal"/>
            </w:pPr>
          </w:p>
        </w:tc>
        <w:tc>
          <w:tcPr>
            <w:tcW w:w="2041" w:type="dxa"/>
            <w:vMerge/>
          </w:tcPr>
          <w:p w:rsidR="00E83379" w:rsidRDefault="00E83379">
            <w:pPr>
              <w:pStyle w:val="ConsPlusNormal"/>
            </w:pPr>
          </w:p>
        </w:tc>
        <w:tc>
          <w:tcPr>
            <w:tcW w:w="851" w:type="dxa"/>
            <w:vMerge/>
          </w:tcPr>
          <w:p w:rsidR="00E83379" w:rsidRDefault="00E83379">
            <w:pPr>
              <w:pStyle w:val="ConsPlusNormal"/>
            </w:pPr>
          </w:p>
        </w:tc>
        <w:tc>
          <w:tcPr>
            <w:tcW w:w="1417" w:type="dxa"/>
            <w:vMerge/>
          </w:tcPr>
          <w:p w:rsidR="00E83379" w:rsidRDefault="00E83379">
            <w:pPr>
              <w:pStyle w:val="ConsPlusNormal"/>
            </w:pP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pPr>
            <w:r>
              <w:t>298,29278</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2.2.2.2.</w:t>
            </w:r>
          </w:p>
        </w:tc>
        <w:tc>
          <w:tcPr>
            <w:tcW w:w="3061" w:type="dxa"/>
          </w:tcPr>
          <w:p w:rsidR="00E83379" w:rsidRDefault="00E83379">
            <w:pPr>
              <w:pStyle w:val="ConsPlusNormal"/>
            </w:pPr>
            <w:r>
              <w:t>Организация работы по привлечению консультантов на предприятия Новгородской области, внедряющих мероприятия по производительности труда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2.4 - 2.9</w:t>
            </w:r>
          </w:p>
        </w:tc>
        <w:tc>
          <w:tcPr>
            <w:tcW w:w="993" w:type="dxa"/>
          </w:tcPr>
          <w:p w:rsidR="00E83379" w:rsidRDefault="00E83379">
            <w:pPr>
              <w:pStyle w:val="ConsPlusNormal"/>
            </w:pPr>
            <w:r>
              <w:t>федеральный бюджет</w:t>
            </w:r>
          </w:p>
        </w:tc>
        <w:tc>
          <w:tcPr>
            <w:tcW w:w="1191" w:type="dxa"/>
          </w:tcPr>
          <w:p w:rsidR="00E83379" w:rsidRDefault="00E83379">
            <w:pPr>
              <w:pStyle w:val="ConsPlusNormal"/>
            </w:pPr>
            <w:r>
              <w:t>17411,3</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2.3.</w:t>
            </w:r>
          </w:p>
        </w:tc>
        <w:tc>
          <w:tcPr>
            <w:tcW w:w="17946" w:type="dxa"/>
            <w:gridSpan w:val="13"/>
          </w:tcPr>
          <w:p w:rsidR="00E83379" w:rsidRDefault="00E83379">
            <w:pPr>
              <w:pStyle w:val="ConsPlusNormal"/>
            </w:pPr>
            <w:r>
              <w:t>Задача 3. Создание и обеспечение деятельности "Фабрики процессов"</w:t>
            </w:r>
          </w:p>
        </w:tc>
      </w:tr>
      <w:tr w:rsidR="00E83379">
        <w:tc>
          <w:tcPr>
            <w:tcW w:w="1020" w:type="dxa"/>
          </w:tcPr>
          <w:p w:rsidR="00E83379" w:rsidRDefault="00E83379">
            <w:pPr>
              <w:pStyle w:val="ConsPlusNormal"/>
              <w:jc w:val="center"/>
            </w:pPr>
            <w:r>
              <w:t>2.3.1.</w:t>
            </w:r>
          </w:p>
        </w:tc>
        <w:tc>
          <w:tcPr>
            <w:tcW w:w="3061" w:type="dxa"/>
          </w:tcPr>
          <w:p w:rsidR="00E83379" w:rsidRDefault="00E83379">
            <w:pPr>
              <w:pStyle w:val="ConsPlusNormal"/>
            </w:pPr>
            <w:r>
              <w:t>Реализация регионального проекта на территории Новгородской области для создания и обеспечения деятельности "Фабрики процессов", представляющей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2.1 - 2.9</w:t>
            </w:r>
          </w:p>
        </w:tc>
        <w:tc>
          <w:tcPr>
            <w:tcW w:w="993" w:type="dxa"/>
          </w:tcPr>
          <w:p w:rsidR="00E83379" w:rsidRDefault="00E83379">
            <w:pPr>
              <w:pStyle w:val="ConsPlusNormal"/>
            </w:pPr>
            <w:r>
              <w:t>федеральный бюджет</w:t>
            </w:r>
          </w:p>
        </w:tc>
        <w:tc>
          <w:tcPr>
            <w:tcW w:w="1191" w:type="dxa"/>
          </w:tcPr>
          <w:p w:rsidR="00E83379" w:rsidRDefault="00E83379">
            <w:pPr>
              <w:pStyle w:val="ConsPlusNormal"/>
            </w:pPr>
            <w:r>
              <w:t>4500,0</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2.4.</w:t>
            </w:r>
          </w:p>
        </w:tc>
        <w:tc>
          <w:tcPr>
            <w:tcW w:w="17946" w:type="dxa"/>
            <w:gridSpan w:val="13"/>
          </w:tcPr>
          <w:p w:rsidR="00E83379" w:rsidRDefault="00E83379">
            <w:pPr>
              <w:pStyle w:val="ConsPlusNormal"/>
            </w:pPr>
            <w:r>
              <w:t>Задача 4. Проведение мероприятий, направленных на повышение производительности труда на промышленных предприятиях Новгородской области и содействие занятости населения</w:t>
            </w:r>
          </w:p>
        </w:tc>
      </w:tr>
      <w:tr w:rsidR="00E83379">
        <w:tc>
          <w:tcPr>
            <w:tcW w:w="1020" w:type="dxa"/>
          </w:tcPr>
          <w:p w:rsidR="00E83379" w:rsidRDefault="00E83379">
            <w:pPr>
              <w:pStyle w:val="ConsPlusNormal"/>
              <w:jc w:val="center"/>
            </w:pPr>
            <w:r>
              <w:t>2.4.1.</w:t>
            </w:r>
          </w:p>
        </w:tc>
        <w:tc>
          <w:tcPr>
            <w:tcW w:w="3061" w:type="dxa"/>
          </w:tcPr>
          <w:p w:rsidR="00E83379" w:rsidRDefault="00E83379">
            <w:pPr>
              <w:pStyle w:val="ConsPlusNormal"/>
            </w:pPr>
            <w:r>
              <w:t xml:space="preserve">Организация мероприятий по техническому перевооружению производства промышленных предприятий Новгородской </w:t>
            </w:r>
            <w:r>
              <w:lastRenderedPageBreak/>
              <w:t>области, участвующих в реализации национального проекта и регионального проекта</w:t>
            </w:r>
          </w:p>
        </w:tc>
        <w:tc>
          <w:tcPr>
            <w:tcW w:w="2041" w:type="dxa"/>
          </w:tcPr>
          <w:p w:rsidR="00E83379" w:rsidRDefault="00E83379">
            <w:pPr>
              <w:pStyle w:val="ConsPlusNormal"/>
            </w:pPr>
            <w:r>
              <w:lastRenderedPageBreak/>
              <w:t>промышленные предприятия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2.1 - 2.9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2.4.2.</w:t>
            </w:r>
          </w:p>
        </w:tc>
        <w:tc>
          <w:tcPr>
            <w:tcW w:w="3061" w:type="dxa"/>
          </w:tcPr>
          <w:p w:rsidR="00E83379" w:rsidRDefault="00E83379">
            <w:pPr>
              <w:pStyle w:val="ConsPlusNormal"/>
            </w:pPr>
            <w:r>
              <w:t>Формирование прогноза высвобождения работников предприятий Новгородской области в результате реализации национального проекта и регионального проекта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ГОКУ "Центр занятости населения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2.1 - 2.9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2.4.3.</w:t>
            </w:r>
          </w:p>
        </w:tc>
        <w:tc>
          <w:tcPr>
            <w:tcW w:w="3061" w:type="dxa"/>
          </w:tcPr>
          <w:p w:rsidR="00E83379" w:rsidRDefault="00E83379">
            <w:pPr>
              <w:pStyle w:val="ConsPlusNormal"/>
            </w:pPr>
            <w:r>
              <w:t>Формирование списков участников национального проекта и регионального проекта, принявших участие в повышении квалификации, профессиональной переподготовке, обучении работников предприятий</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ГОКУ "Центр занятости населения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2.1 - 2.9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2.4.4.</w:t>
            </w:r>
          </w:p>
        </w:tc>
        <w:tc>
          <w:tcPr>
            <w:tcW w:w="3061" w:type="dxa"/>
          </w:tcPr>
          <w:p w:rsidR="00E83379" w:rsidRDefault="00E83379">
            <w:pPr>
              <w:pStyle w:val="ConsPlusNormal"/>
            </w:pPr>
            <w:r>
              <w:t>Участие в организации мероприятий, направленных на повышение квалификации, профессиональную переподготовку руководителей и специалистов организаций государственного сектора, участвующих в национальном проекте и региональном проекте</w:t>
            </w:r>
          </w:p>
        </w:tc>
        <w:tc>
          <w:tcPr>
            <w:tcW w:w="2041" w:type="dxa"/>
          </w:tcPr>
          <w:p w:rsidR="00E83379" w:rsidRDefault="00E83379">
            <w:pPr>
              <w:pStyle w:val="ConsPlusNormal"/>
            </w:pPr>
            <w:r>
              <w:t>образовательные организации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2.1 - 2.9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lastRenderedPageBreak/>
              <w:t>2.5.</w:t>
            </w:r>
          </w:p>
        </w:tc>
        <w:tc>
          <w:tcPr>
            <w:tcW w:w="17946" w:type="dxa"/>
            <w:gridSpan w:val="13"/>
          </w:tcPr>
          <w:p w:rsidR="00E83379" w:rsidRDefault="00E83379">
            <w:pPr>
              <w:pStyle w:val="ConsPlusNormal"/>
            </w:pPr>
            <w:r>
              <w:t>Задача 5. Содействие промышленным предприятиям Новгородской области в привлечении финансовых ресурсов для технологических и организационных преобразований производства</w:t>
            </w:r>
          </w:p>
        </w:tc>
      </w:tr>
      <w:tr w:rsidR="00E83379">
        <w:tc>
          <w:tcPr>
            <w:tcW w:w="1020" w:type="dxa"/>
          </w:tcPr>
          <w:p w:rsidR="00E83379" w:rsidRDefault="00E83379">
            <w:pPr>
              <w:pStyle w:val="ConsPlusNormal"/>
              <w:jc w:val="center"/>
            </w:pPr>
            <w:r>
              <w:t>2.5.1.</w:t>
            </w:r>
          </w:p>
        </w:tc>
        <w:tc>
          <w:tcPr>
            <w:tcW w:w="3061" w:type="dxa"/>
          </w:tcPr>
          <w:p w:rsidR="00E83379" w:rsidRDefault="00E83379">
            <w:pPr>
              <w:pStyle w:val="ConsPlusNormal"/>
            </w:pPr>
            <w:r>
              <w:t>Подбор вариантов трудоустройства для работников, сокращенных в рамках реализации мероприятий по повышению производительности труда</w:t>
            </w:r>
          </w:p>
        </w:tc>
        <w:tc>
          <w:tcPr>
            <w:tcW w:w="2041" w:type="dxa"/>
          </w:tcPr>
          <w:p w:rsidR="00E83379" w:rsidRDefault="00E83379">
            <w:pPr>
              <w:pStyle w:val="ConsPlusNormal"/>
            </w:pPr>
            <w:r>
              <w:t>ГОКУ "Центр занятости населения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2.8</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2.5.2.</w:t>
            </w:r>
          </w:p>
        </w:tc>
        <w:tc>
          <w:tcPr>
            <w:tcW w:w="3061" w:type="dxa"/>
          </w:tcPr>
          <w:p w:rsidR="00E83379" w:rsidRDefault="00E83379">
            <w:pPr>
              <w:pStyle w:val="ConsPlusNormal"/>
            </w:pPr>
            <w:r>
              <w:t>Обеспечение сбора данных о высвобождаемых сотрудниках и сотрудниках, находящихся под риском увольнения, на предприятиях - участниках национального проекта и регионального проекта</w:t>
            </w:r>
          </w:p>
        </w:tc>
        <w:tc>
          <w:tcPr>
            <w:tcW w:w="2041" w:type="dxa"/>
          </w:tcPr>
          <w:p w:rsidR="00E83379" w:rsidRDefault="00E83379">
            <w:pPr>
              <w:pStyle w:val="ConsPlusNormal"/>
            </w:pPr>
            <w:r>
              <w:t>ГОКУ "Центр занятости населения Новгородской области"</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2.8</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2.6.</w:t>
            </w:r>
          </w:p>
        </w:tc>
        <w:tc>
          <w:tcPr>
            <w:tcW w:w="17946" w:type="dxa"/>
            <w:gridSpan w:val="13"/>
          </w:tcPr>
          <w:p w:rsidR="00E83379" w:rsidRDefault="00E83379">
            <w:pPr>
              <w:pStyle w:val="ConsPlusNormal"/>
            </w:pPr>
            <w:r>
              <w:t>Задача 6. Внедрение и продвижение технологий "бережливого производства" на промышленных предприятиях Новгородской области, в организациях государственного сектора</w:t>
            </w:r>
          </w:p>
        </w:tc>
      </w:tr>
      <w:tr w:rsidR="00E83379">
        <w:tc>
          <w:tcPr>
            <w:tcW w:w="1020" w:type="dxa"/>
          </w:tcPr>
          <w:p w:rsidR="00E83379" w:rsidRDefault="00E83379">
            <w:pPr>
              <w:pStyle w:val="ConsPlusNormal"/>
              <w:jc w:val="center"/>
            </w:pPr>
            <w:r>
              <w:t>2.6.1.</w:t>
            </w:r>
          </w:p>
        </w:tc>
        <w:tc>
          <w:tcPr>
            <w:tcW w:w="3061" w:type="dxa"/>
          </w:tcPr>
          <w:p w:rsidR="00E83379" w:rsidRDefault="00E83379">
            <w:pPr>
              <w:pStyle w:val="ConsPlusNormal"/>
            </w:pPr>
            <w:r>
              <w:t>Содействие в продвижении технологий "бережливого производства" на предприятиях - участниках национального проекта и регионального проекта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Администрация Губернатора Новгородской области</w:t>
            </w:r>
          </w:p>
          <w:p w:rsidR="00E83379" w:rsidRDefault="00E83379">
            <w:pPr>
              <w:pStyle w:val="ConsPlusNormal"/>
            </w:pPr>
          </w:p>
          <w:p w:rsidR="00E83379" w:rsidRDefault="00E83379">
            <w:pPr>
              <w:pStyle w:val="ConsPlusNormal"/>
            </w:pPr>
            <w:r>
              <w:t>министерство труда и социальной защиты населения Новгородской области</w:t>
            </w:r>
          </w:p>
          <w:p w:rsidR="00E83379" w:rsidRDefault="00E83379">
            <w:pPr>
              <w:pStyle w:val="ConsPlusNormal"/>
            </w:pPr>
          </w:p>
          <w:p w:rsidR="00E83379" w:rsidRDefault="00E83379">
            <w:pPr>
              <w:pStyle w:val="ConsPlusNormal"/>
            </w:pPr>
            <w:r>
              <w:t xml:space="preserve">министерство образования </w:t>
            </w:r>
            <w:r>
              <w:lastRenderedPageBreak/>
              <w:t>Новгородской области</w:t>
            </w:r>
          </w:p>
          <w:p w:rsidR="00E83379" w:rsidRDefault="00E83379">
            <w:pPr>
              <w:pStyle w:val="ConsPlusNormal"/>
            </w:pPr>
          </w:p>
          <w:p w:rsidR="00E83379" w:rsidRDefault="00E83379">
            <w:pPr>
              <w:pStyle w:val="ConsPlusNormal"/>
            </w:pPr>
            <w:r>
              <w:t>промышленные предприятия Новгородской области</w:t>
            </w:r>
          </w:p>
          <w:p w:rsidR="00E83379" w:rsidRDefault="00E83379">
            <w:pPr>
              <w:pStyle w:val="ConsPlusNormal"/>
            </w:pPr>
          </w:p>
          <w:p w:rsidR="00E83379" w:rsidRDefault="00E83379">
            <w:pPr>
              <w:pStyle w:val="ConsPlusNormal"/>
            </w:pPr>
            <w:r>
              <w:t>ГОАУ "МФЦ"</w:t>
            </w:r>
          </w:p>
          <w:p w:rsidR="00E83379" w:rsidRDefault="00E83379">
            <w:pPr>
              <w:pStyle w:val="ConsPlusNormal"/>
            </w:pPr>
          </w:p>
          <w:p w:rsidR="00E83379" w:rsidRDefault="00E83379">
            <w:pPr>
              <w:pStyle w:val="ConsPlusNormal"/>
            </w:pPr>
            <w:r>
              <w:t>образовательные организации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lastRenderedPageBreak/>
              <w:t>2019 - 2024 годы</w:t>
            </w:r>
          </w:p>
        </w:tc>
        <w:tc>
          <w:tcPr>
            <w:tcW w:w="1417" w:type="dxa"/>
          </w:tcPr>
          <w:p w:rsidR="00E83379" w:rsidRDefault="00E83379">
            <w:pPr>
              <w:pStyle w:val="ConsPlusNormal"/>
              <w:jc w:val="center"/>
            </w:pPr>
            <w:r>
              <w:t>2.1, 2.2, 2.9</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2.6.2.</w:t>
            </w:r>
          </w:p>
        </w:tc>
        <w:tc>
          <w:tcPr>
            <w:tcW w:w="3061" w:type="dxa"/>
          </w:tcPr>
          <w:p w:rsidR="00E83379" w:rsidRDefault="00E83379">
            <w:pPr>
              <w:pStyle w:val="ConsPlusNormal"/>
            </w:pPr>
            <w:r>
              <w:t>Координация мероприятий, направленных на участие организаций государственного сектора во внедрении технологий "бережливого производства"</w:t>
            </w:r>
          </w:p>
        </w:tc>
        <w:tc>
          <w:tcPr>
            <w:tcW w:w="2041" w:type="dxa"/>
          </w:tcPr>
          <w:p w:rsidR="00E83379" w:rsidRDefault="00E83379">
            <w:pPr>
              <w:pStyle w:val="ConsPlusNormal"/>
            </w:pPr>
            <w:r>
              <w:t>Администрация Губернатора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2019 - 2025 годы</w:t>
            </w:r>
          </w:p>
        </w:tc>
        <w:tc>
          <w:tcPr>
            <w:tcW w:w="1417" w:type="dxa"/>
          </w:tcPr>
          <w:p w:rsidR="00E83379" w:rsidRDefault="00E83379">
            <w:pPr>
              <w:pStyle w:val="ConsPlusNormal"/>
              <w:jc w:val="center"/>
            </w:pPr>
            <w:r>
              <w:t>2.6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2"/>
            </w:pPr>
            <w:r>
              <w:t>3.</w:t>
            </w:r>
          </w:p>
        </w:tc>
        <w:tc>
          <w:tcPr>
            <w:tcW w:w="17946" w:type="dxa"/>
            <w:gridSpan w:val="13"/>
          </w:tcPr>
          <w:p w:rsidR="00E83379" w:rsidRDefault="00E83379">
            <w:pPr>
              <w:pStyle w:val="ConsPlusNormal"/>
            </w:pPr>
            <w:r>
              <w:t>Подпрограмма "Развитие науки и инноваций в Новгородской области"</w:t>
            </w:r>
          </w:p>
        </w:tc>
      </w:tr>
      <w:tr w:rsidR="00E83379">
        <w:tc>
          <w:tcPr>
            <w:tcW w:w="1020" w:type="dxa"/>
          </w:tcPr>
          <w:p w:rsidR="00E83379" w:rsidRDefault="00E83379">
            <w:pPr>
              <w:pStyle w:val="ConsPlusNormal"/>
              <w:jc w:val="center"/>
              <w:outlineLvl w:val="3"/>
            </w:pPr>
            <w:r>
              <w:t>3.1.</w:t>
            </w:r>
          </w:p>
        </w:tc>
        <w:tc>
          <w:tcPr>
            <w:tcW w:w="17946" w:type="dxa"/>
            <w:gridSpan w:val="13"/>
          </w:tcPr>
          <w:p w:rsidR="00E83379" w:rsidRDefault="00E83379">
            <w:pPr>
              <w:pStyle w:val="ConsPlusNormal"/>
            </w:pPr>
            <w:r>
              <w:t>Задача 1. Создание условий для поддержки научных исследований и разработок для обеспечения конкурентоспособности экономики Новгородской области</w:t>
            </w:r>
          </w:p>
        </w:tc>
      </w:tr>
      <w:tr w:rsidR="00E83379">
        <w:tc>
          <w:tcPr>
            <w:tcW w:w="1020" w:type="dxa"/>
          </w:tcPr>
          <w:p w:rsidR="00E83379" w:rsidRDefault="00E83379">
            <w:pPr>
              <w:pStyle w:val="ConsPlusNormal"/>
              <w:jc w:val="center"/>
            </w:pPr>
            <w:r>
              <w:t>3.1.1.</w:t>
            </w:r>
          </w:p>
        </w:tc>
        <w:tc>
          <w:tcPr>
            <w:tcW w:w="3061" w:type="dxa"/>
          </w:tcPr>
          <w:p w:rsidR="00E83379" w:rsidRDefault="00E83379">
            <w:pPr>
              <w:pStyle w:val="ConsPlusNormal"/>
            </w:pPr>
            <w:r>
              <w:t>Обеспечение участия Новгородской области в конкурсных отборах национального проекта "Наука"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 xml:space="preserve">ФГБОУВО "Новгородский государственный университет им. </w:t>
            </w:r>
            <w:r>
              <w:lastRenderedPageBreak/>
              <w:t>Ярослава Мудрого"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lastRenderedPageBreak/>
              <w:t>2019 - 2022 годы</w:t>
            </w:r>
          </w:p>
        </w:tc>
        <w:tc>
          <w:tcPr>
            <w:tcW w:w="1417" w:type="dxa"/>
          </w:tcPr>
          <w:p w:rsidR="00E83379" w:rsidRDefault="00E83379">
            <w:pPr>
              <w:pStyle w:val="ConsPlusNormal"/>
              <w:jc w:val="center"/>
            </w:pPr>
            <w:r>
              <w:t>3.1 - 3.6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3.1.2.</w:t>
            </w:r>
          </w:p>
        </w:tc>
        <w:tc>
          <w:tcPr>
            <w:tcW w:w="3061" w:type="dxa"/>
          </w:tcPr>
          <w:p w:rsidR="00E83379" w:rsidRDefault="00E83379">
            <w:pPr>
              <w:pStyle w:val="ConsPlusNormal"/>
            </w:pPr>
            <w:r>
              <w:t>Разработка для субъектов предпринимательской деятельности методических рекомендаций по внедрению научных, научно-технических, инновационных разработок в организациях</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3.1 - 3.6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3.1.3.</w:t>
            </w:r>
          </w:p>
        </w:tc>
        <w:tc>
          <w:tcPr>
            <w:tcW w:w="3061" w:type="dxa"/>
          </w:tcPr>
          <w:p w:rsidR="00E83379" w:rsidRDefault="00E83379">
            <w:pPr>
              <w:pStyle w:val="ConsPlusNormal"/>
            </w:pPr>
            <w:r>
              <w:t>Организация проведения семинаров, "круглых столов" в сфере промышленности и торговли с целью продвижения научных, научно-технических, инновационных разработок</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министерство образования Новгородской области</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2022 годы</w:t>
            </w:r>
          </w:p>
        </w:tc>
        <w:tc>
          <w:tcPr>
            <w:tcW w:w="1417" w:type="dxa"/>
          </w:tcPr>
          <w:p w:rsidR="00E83379" w:rsidRDefault="00E83379">
            <w:pPr>
              <w:pStyle w:val="ConsPlusNormal"/>
              <w:jc w:val="center"/>
            </w:pPr>
            <w:r>
              <w:t>3.1 - 3.6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val="restart"/>
          </w:tcPr>
          <w:p w:rsidR="00E83379" w:rsidRDefault="00E83379">
            <w:pPr>
              <w:pStyle w:val="ConsPlusNormal"/>
              <w:jc w:val="center"/>
            </w:pPr>
            <w:r>
              <w:t>3.1.4.</w:t>
            </w:r>
          </w:p>
        </w:tc>
        <w:tc>
          <w:tcPr>
            <w:tcW w:w="3061" w:type="dxa"/>
            <w:vMerge w:val="restart"/>
          </w:tcPr>
          <w:p w:rsidR="00E83379" w:rsidRDefault="00E83379">
            <w:pPr>
              <w:pStyle w:val="ConsPlusNormal"/>
            </w:pPr>
            <w:r>
              <w:t>Обеспечение деятельности организаций в сфере прикладных научных исследований и разработок</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2019 - 2022 годы</w:t>
            </w:r>
          </w:p>
        </w:tc>
        <w:tc>
          <w:tcPr>
            <w:tcW w:w="1417" w:type="dxa"/>
          </w:tcPr>
          <w:p w:rsidR="00E83379" w:rsidRDefault="00E83379">
            <w:pPr>
              <w:pStyle w:val="ConsPlusNormal"/>
              <w:jc w:val="center"/>
            </w:pPr>
            <w:r>
              <w:t>3.1 - 3.6</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1195,36</w:t>
            </w:r>
          </w:p>
        </w:tc>
        <w:tc>
          <w:tcPr>
            <w:tcW w:w="1134" w:type="dxa"/>
          </w:tcPr>
          <w:p w:rsidR="00E83379" w:rsidRDefault="00E83379">
            <w:pPr>
              <w:pStyle w:val="ConsPlusNormal"/>
            </w:pPr>
            <w:r>
              <w:t>2915,8</w:t>
            </w:r>
          </w:p>
        </w:tc>
        <w:tc>
          <w:tcPr>
            <w:tcW w:w="1134" w:type="dxa"/>
          </w:tcPr>
          <w:p w:rsidR="00E83379" w:rsidRDefault="00E83379">
            <w:pPr>
              <w:pStyle w:val="ConsPlusNormal"/>
            </w:pPr>
            <w:r>
              <w:t>2970,2</w:t>
            </w:r>
          </w:p>
        </w:tc>
        <w:tc>
          <w:tcPr>
            <w:tcW w:w="1531" w:type="dxa"/>
          </w:tcPr>
          <w:p w:rsidR="00E83379" w:rsidRDefault="00E83379">
            <w:pPr>
              <w:pStyle w:val="ConsPlusNormal"/>
            </w:pPr>
            <w:r>
              <w:t>3095,00836</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tcPr>
          <w:p w:rsidR="00E83379" w:rsidRDefault="00E83379">
            <w:pPr>
              <w:pStyle w:val="ConsPlusNormal"/>
            </w:pPr>
          </w:p>
        </w:tc>
        <w:tc>
          <w:tcPr>
            <w:tcW w:w="3061" w:type="dxa"/>
            <w:vMerge/>
          </w:tcPr>
          <w:p w:rsidR="00E83379" w:rsidRDefault="00E83379">
            <w:pPr>
              <w:pStyle w:val="ConsPlusNormal"/>
            </w:pPr>
          </w:p>
        </w:tc>
        <w:tc>
          <w:tcPr>
            <w:tcW w:w="2041" w:type="dxa"/>
          </w:tcPr>
          <w:p w:rsidR="00E83379" w:rsidRDefault="00E83379">
            <w:pPr>
              <w:pStyle w:val="ConsPlusNormal"/>
            </w:pPr>
            <w:r>
              <w:t>ОГА ПОУ "Новгородский торгово-</w:t>
            </w:r>
            <w:r>
              <w:lastRenderedPageBreak/>
              <w:t>технологический техникум"</w:t>
            </w:r>
          </w:p>
        </w:tc>
        <w:tc>
          <w:tcPr>
            <w:tcW w:w="851" w:type="dxa"/>
          </w:tcPr>
          <w:p w:rsidR="00E83379" w:rsidRDefault="00E83379">
            <w:pPr>
              <w:pStyle w:val="ConsPlusNormal"/>
              <w:jc w:val="center"/>
            </w:pPr>
            <w:r>
              <w:lastRenderedPageBreak/>
              <w:t>2019 год</w:t>
            </w:r>
          </w:p>
        </w:tc>
        <w:tc>
          <w:tcPr>
            <w:tcW w:w="1417" w:type="dxa"/>
          </w:tcPr>
          <w:p w:rsidR="00E83379" w:rsidRDefault="00E83379">
            <w:pPr>
              <w:pStyle w:val="ConsPlusNormal"/>
              <w:jc w:val="center"/>
            </w:pPr>
            <w:r>
              <w:t>3.1 - 3.6</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1627,34</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3.1.5.</w:t>
            </w:r>
          </w:p>
        </w:tc>
        <w:tc>
          <w:tcPr>
            <w:tcW w:w="3061" w:type="dxa"/>
          </w:tcPr>
          <w:p w:rsidR="00E83379" w:rsidRDefault="00E83379">
            <w:pPr>
              <w:pStyle w:val="ConsPlusNormal"/>
            </w:pPr>
            <w:r>
              <w:t>Участие в реализации мероприятий, предусмотренных в векторе развития "Регион - университет"</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министерство образования Новгородской области</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2019 - 2022 годы</w:t>
            </w:r>
          </w:p>
        </w:tc>
        <w:tc>
          <w:tcPr>
            <w:tcW w:w="1417" w:type="dxa"/>
          </w:tcPr>
          <w:p w:rsidR="00E83379" w:rsidRDefault="00E83379">
            <w:pPr>
              <w:pStyle w:val="ConsPlusNormal"/>
              <w:jc w:val="center"/>
            </w:pPr>
            <w:r>
              <w:t>3.1 - 3.6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3.2.</w:t>
            </w:r>
          </w:p>
        </w:tc>
        <w:tc>
          <w:tcPr>
            <w:tcW w:w="17946" w:type="dxa"/>
            <w:gridSpan w:val="13"/>
          </w:tcPr>
          <w:p w:rsidR="00E83379" w:rsidRDefault="00E83379">
            <w:pPr>
              <w:pStyle w:val="ConsPlusNormal"/>
            </w:pPr>
            <w:r>
              <w:t>Задача 2. Организация и проведение региональных конкурсов научно-исследовательских проектов</w:t>
            </w:r>
          </w:p>
        </w:tc>
      </w:tr>
      <w:tr w:rsidR="00E83379">
        <w:tc>
          <w:tcPr>
            <w:tcW w:w="1020" w:type="dxa"/>
            <w:vMerge w:val="restart"/>
          </w:tcPr>
          <w:p w:rsidR="00E83379" w:rsidRDefault="00E83379">
            <w:pPr>
              <w:pStyle w:val="ConsPlusNormal"/>
              <w:jc w:val="center"/>
            </w:pPr>
            <w:r>
              <w:t>3.2.1.</w:t>
            </w:r>
          </w:p>
        </w:tc>
        <w:tc>
          <w:tcPr>
            <w:tcW w:w="3061" w:type="dxa"/>
            <w:vMerge w:val="restart"/>
          </w:tcPr>
          <w:p w:rsidR="00E83379" w:rsidRDefault="00E83379">
            <w:pPr>
              <w:pStyle w:val="ConsPlusNormal"/>
            </w:pPr>
            <w:r>
              <w:t>Организация и проведение регионального конкурса научно-исследовательских проектов Российского фонда фундаментальных исследований</w:t>
            </w:r>
          </w:p>
        </w:tc>
        <w:tc>
          <w:tcPr>
            <w:tcW w:w="2041" w:type="dxa"/>
            <w:vMerge w:val="restart"/>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министерство образования Новгородской области</w:t>
            </w:r>
          </w:p>
          <w:p w:rsidR="00E83379" w:rsidRDefault="00E83379">
            <w:pPr>
              <w:pStyle w:val="ConsPlusNormal"/>
            </w:pPr>
          </w:p>
          <w:p w:rsidR="00E83379" w:rsidRDefault="00E83379">
            <w:pPr>
              <w:pStyle w:val="ConsPlusNormal"/>
            </w:pPr>
            <w:r>
              <w:t>ГОАУ "ЦИП"</w:t>
            </w:r>
          </w:p>
        </w:tc>
        <w:tc>
          <w:tcPr>
            <w:tcW w:w="851" w:type="dxa"/>
            <w:vMerge w:val="restart"/>
          </w:tcPr>
          <w:p w:rsidR="00E83379" w:rsidRDefault="00E83379">
            <w:pPr>
              <w:pStyle w:val="ConsPlusNormal"/>
              <w:jc w:val="center"/>
            </w:pPr>
            <w:r>
              <w:t>2019, 2020 годы</w:t>
            </w:r>
          </w:p>
        </w:tc>
        <w:tc>
          <w:tcPr>
            <w:tcW w:w="1417" w:type="dxa"/>
            <w:vMerge w:val="restart"/>
          </w:tcPr>
          <w:p w:rsidR="00E83379" w:rsidRDefault="00E83379">
            <w:pPr>
              <w:pStyle w:val="ConsPlusNormal"/>
              <w:jc w:val="center"/>
            </w:pPr>
            <w:r>
              <w:t>3.1, 3.4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1385,0</w:t>
            </w:r>
          </w:p>
        </w:tc>
        <w:tc>
          <w:tcPr>
            <w:tcW w:w="1134" w:type="dxa"/>
          </w:tcPr>
          <w:p w:rsidR="00E83379" w:rsidRDefault="00E83379">
            <w:pPr>
              <w:pStyle w:val="ConsPlusNormal"/>
            </w:pPr>
            <w:r>
              <w:t>385,0</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tcPr>
          <w:p w:rsidR="00E83379" w:rsidRDefault="00E83379">
            <w:pPr>
              <w:pStyle w:val="ConsPlusNormal"/>
            </w:pPr>
          </w:p>
        </w:tc>
        <w:tc>
          <w:tcPr>
            <w:tcW w:w="3061" w:type="dxa"/>
            <w:vMerge/>
          </w:tcPr>
          <w:p w:rsidR="00E83379" w:rsidRDefault="00E83379">
            <w:pPr>
              <w:pStyle w:val="ConsPlusNormal"/>
            </w:pPr>
          </w:p>
        </w:tc>
        <w:tc>
          <w:tcPr>
            <w:tcW w:w="2041" w:type="dxa"/>
            <w:vMerge/>
          </w:tcPr>
          <w:p w:rsidR="00E83379" w:rsidRDefault="00E83379">
            <w:pPr>
              <w:pStyle w:val="ConsPlusNormal"/>
            </w:pPr>
          </w:p>
        </w:tc>
        <w:tc>
          <w:tcPr>
            <w:tcW w:w="851" w:type="dxa"/>
            <w:vMerge/>
          </w:tcPr>
          <w:p w:rsidR="00E83379" w:rsidRDefault="00E83379">
            <w:pPr>
              <w:pStyle w:val="ConsPlusNormal"/>
            </w:pPr>
          </w:p>
        </w:tc>
        <w:tc>
          <w:tcPr>
            <w:tcW w:w="1417" w:type="dxa"/>
            <w:vMerge/>
          </w:tcPr>
          <w:p w:rsidR="00E83379" w:rsidRDefault="00E83379">
            <w:pPr>
              <w:pStyle w:val="ConsPlusNormal"/>
            </w:pPr>
          </w:p>
        </w:tc>
        <w:tc>
          <w:tcPr>
            <w:tcW w:w="993" w:type="dxa"/>
          </w:tcPr>
          <w:p w:rsidR="00E83379" w:rsidRDefault="00E83379">
            <w:pPr>
              <w:pStyle w:val="ConsPlusNormal"/>
            </w:pPr>
            <w:r>
              <w:t>внебюджетные источники</w:t>
            </w:r>
          </w:p>
        </w:tc>
        <w:tc>
          <w:tcPr>
            <w:tcW w:w="1191" w:type="dxa"/>
          </w:tcPr>
          <w:p w:rsidR="00E83379" w:rsidRDefault="00E83379">
            <w:pPr>
              <w:pStyle w:val="ConsPlusNormal"/>
            </w:pPr>
            <w:r>
              <w:t>1385,0</w:t>
            </w:r>
          </w:p>
        </w:tc>
        <w:tc>
          <w:tcPr>
            <w:tcW w:w="1134" w:type="dxa"/>
          </w:tcPr>
          <w:p w:rsidR="00E83379" w:rsidRDefault="00E83379">
            <w:pPr>
              <w:pStyle w:val="ConsPlusNormal"/>
            </w:pPr>
            <w:r>
              <w:t>385,0</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3.2.2.</w:t>
            </w:r>
          </w:p>
        </w:tc>
        <w:tc>
          <w:tcPr>
            <w:tcW w:w="3061" w:type="dxa"/>
          </w:tcPr>
          <w:p w:rsidR="00E83379" w:rsidRDefault="00E83379">
            <w:pPr>
              <w:pStyle w:val="ConsPlusNormal"/>
            </w:pPr>
            <w:r>
              <w:t xml:space="preserve">Организация и проведение региональной конференции "Молодежь. Наука. Инновации" в рамках программы "УМНИК" Фонда </w:t>
            </w:r>
            <w:r>
              <w:lastRenderedPageBreak/>
              <w:t>содействия инновациям</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 xml:space="preserve">министерство образования Новгородской </w:t>
            </w:r>
            <w:r>
              <w:lastRenderedPageBreak/>
              <w:t>области</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lastRenderedPageBreak/>
              <w:t>2019 - 2022 годы</w:t>
            </w:r>
          </w:p>
        </w:tc>
        <w:tc>
          <w:tcPr>
            <w:tcW w:w="1417" w:type="dxa"/>
          </w:tcPr>
          <w:p w:rsidR="00E83379" w:rsidRDefault="00E83379">
            <w:pPr>
              <w:pStyle w:val="ConsPlusNormal"/>
              <w:jc w:val="center"/>
            </w:pPr>
            <w:r>
              <w:t>3.1, 3.4 - 3.6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3.2.3.</w:t>
            </w:r>
          </w:p>
        </w:tc>
        <w:tc>
          <w:tcPr>
            <w:tcW w:w="3061" w:type="dxa"/>
          </w:tcPr>
          <w:p w:rsidR="00E83379" w:rsidRDefault="00E83379">
            <w:pPr>
              <w:pStyle w:val="ConsPlusNormal"/>
            </w:pPr>
            <w:r>
              <w:t>Организация и проведение региональных этапов всероссийских и международных конкурсов в сфере инноваций</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2021, 2022 годы</w:t>
            </w:r>
          </w:p>
        </w:tc>
        <w:tc>
          <w:tcPr>
            <w:tcW w:w="1417" w:type="dxa"/>
          </w:tcPr>
          <w:p w:rsidR="00E83379" w:rsidRDefault="00E83379">
            <w:pPr>
              <w:pStyle w:val="ConsPlusNormal"/>
              <w:jc w:val="center"/>
            </w:pPr>
            <w:r>
              <w:t>3.1, 3.2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val="restart"/>
          </w:tcPr>
          <w:p w:rsidR="00E83379" w:rsidRDefault="00E83379">
            <w:pPr>
              <w:pStyle w:val="ConsPlusNormal"/>
              <w:jc w:val="center"/>
            </w:pPr>
            <w:r>
              <w:t>3.2.4.</w:t>
            </w:r>
          </w:p>
        </w:tc>
        <w:tc>
          <w:tcPr>
            <w:tcW w:w="3061" w:type="dxa"/>
            <w:vMerge w:val="restart"/>
          </w:tcPr>
          <w:p w:rsidR="00E83379" w:rsidRDefault="00E83379">
            <w:pPr>
              <w:pStyle w:val="ConsPlusNormal"/>
            </w:pPr>
            <w:r>
              <w:t>Организация проведения регионального конкурса научно-исследовательских проектов Российского научного фонда</w:t>
            </w:r>
          </w:p>
        </w:tc>
        <w:tc>
          <w:tcPr>
            <w:tcW w:w="2041" w:type="dxa"/>
            <w:vMerge w:val="restart"/>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p w:rsidR="00E83379" w:rsidRDefault="00E83379">
            <w:pPr>
              <w:pStyle w:val="ConsPlusNormal"/>
            </w:pPr>
          </w:p>
          <w:p w:rsidR="00E83379" w:rsidRDefault="00E83379">
            <w:pPr>
              <w:pStyle w:val="ConsPlusNormal"/>
            </w:pPr>
            <w:r>
              <w:t>ГОАУ "ЦИП"</w:t>
            </w:r>
          </w:p>
        </w:tc>
        <w:tc>
          <w:tcPr>
            <w:tcW w:w="851" w:type="dxa"/>
            <w:vMerge w:val="restart"/>
          </w:tcPr>
          <w:p w:rsidR="00E83379" w:rsidRDefault="00E83379">
            <w:pPr>
              <w:pStyle w:val="ConsPlusNormal"/>
              <w:jc w:val="center"/>
            </w:pPr>
            <w:r>
              <w:t>2022 год</w:t>
            </w:r>
          </w:p>
        </w:tc>
        <w:tc>
          <w:tcPr>
            <w:tcW w:w="1417" w:type="dxa"/>
            <w:vMerge w:val="restart"/>
          </w:tcPr>
          <w:p w:rsidR="00E83379" w:rsidRDefault="00E83379">
            <w:pPr>
              <w:pStyle w:val="ConsPlusNormal"/>
              <w:jc w:val="center"/>
            </w:pPr>
            <w:r>
              <w:t>3.1, 3.4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pPr>
            <w:r>
              <w:t>1500,0</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tcPr>
          <w:p w:rsidR="00E83379" w:rsidRDefault="00E83379">
            <w:pPr>
              <w:pStyle w:val="ConsPlusNormal"/>
            </w:pPr>
          </w:p>
        </w:tc>
        <w:tc>
          <w:tcPr>
            <w:tcW w:w="3061" w:type="dxa"/>
            <w:vMerge/>
          </w:tcPr>
          <w:p w:rsidR="00E83379" w:rsidRDefault="00E83379">
            <w:pPr>
              <w:pStyle w:val="ConsPlusNormal"/>
            </w:pPr>
          </w:p>
        </w:tc>
        <w:tc>
          <w:tcPr>
            <w:tcW w:w="2041" w:type="dxa"/>
            <w:vMerge/>
          </w:tcPr>
          <w:p w:rsidR="00E83379" w:rsidRDefault="00E83379">
            <w:pPr>
              <w:pStyle w:val="ConsPlusNormal"/>
            </w:pPr>
          </w:p>
        </w:tc>
        <w:tc>
          <w:tcPr>
            <w:tcW w:w="851" w:type="dxa"/>
            <w:vMerge/>
          </w:tcPr>
          <w:p w:rsidR="00E83379" w:rsidRDefault="00E83379">
            <w:pPr>
              <w:pStyle w:val="ConsPlusNormal"/>
            </w:pPr>
          </w:p>
        </w:tc>
        <w:tc>
          <w:tcPr>
            <w:tcW w:w="1417" w:type="dxa"/>
            <w:vMerge/>
          </w:tcPr>
          <w:p w:rsidR="00E83379" w:rsidRDefault="00E83379">
            <w:pPr>
              <w:pStyle w:val="ConsPlusNormal"/>
            </w:pPr>
          </w:p>
        </w:tc>
        <w:tc>
          <w:tcPr>
            <w:tcW w:w="993" w:type="dxa"/>
          </w:tcPr>
          <w:p w:rsidR="00E83379" w:rsidRDefault="00E83379">
            <w:pPr>
              <w:pStyle w:val="ConsPlusNormal"/>
            </w:pPr>
            <w:r>
              <w:t>внебюджетные источники</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pPr>
            <w:r>
              <w:t>1500,0</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3.2.5.</w:t>
            </w:r>
          </w:p>
        </w:tc>
        <w:tc>
          <w:tcPr>
            <w:tcW w:w="3061" w:type="dxa"/>
          </w:tcPr>
          <w:p w:rsidR="00E83379" w:rsidRDefault="00E83379">
            <w:pPr>
              <w:pStyle w:val="ConsPlusNormal"/>
            </w:pPr>
            <w:r>
              <w:t xml:space="preserve">Организация проведения регионального конкурса проектов научных публикаций в целях предоставления финансовой поддержки физическим лицам, осуществляющим научную деятельность на территории </w:t>
            </w:r>
            <w:r>
              <w:lastRenderedPageBreak/>
              <w:t>Новгородской области, на публикации в научном периодическом издании, включенном в российский индекс научного цитирования</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2022 год</w:t>
            </w:r>
          </w:p>
        </w:tc>
        <w:tc>
          <w:tcPr>
            <w:tcW w:w="1417" w:type="dxa"/>
          </w:tcPr>
          <w:p w:rsidR="00E83379" w:rsidRDefault="00E83379">
            <w:pPr>
              <w:pStyle w:val="ConsPlusNormal"/>
              <w:jc w:val="center"/>
            </w:pPr>
            <w:r>
              <w:t>3.8</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pPr>
            <w:r>
              <w:t>200,0</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lastRenderedPageBreak/>
              <w:t>3.3.</w:t>
            </w:r>
          </w:p>
        </w:tc>
        <w:tc>
          <w:tcPr>
            <w:tcW w:w="17946" w:type="dxa"/>
            <w:gridSpan w:val="13"/>
          </w:tcPr>
          <w:p w:rsidR="00E83379" w:rsidRDefault="00E83379">
            <w:pPr>
              <w:pStyle w:val="ConsPlusNormal"/>
            </w:pPr>
            <w:r>
              <w:t>Задача 3. Обеспечение привлекательности работы в Новгородской области для российских и зарубежных ведущих ученых и молодых перспективных исследователей</w:t>
            </w:r>
          </w:p>
        </w:tc>
      </w:tr>
      <w:tr w:rsidR="00E83379">
        <w:tc>
          <w:tcPr>
            <w:tcW w:w="1020" w:type="dxa"/>
          </w:tcPr>
          <w:p w:rsidR="00E83379" w:rsidRDefault="00E83379">
            <w:pPr>
              <w:pStyle w:val="ConsPlusNormal"/>
              <w:jc w:val="center"/>
            </w:pPr>
            <w:r>
              <w:t>3.3.1.</w:t>
            </w:r>
          </w:p>
        </w:tc>
        <w:tc>
          <w:tcPr>
            <w:tcW w:w="3061" w:type="dxa"/>
          </w:tcPr>
          <w:p w:rsidR="00E83379" w:rsidRDefault="00E83379">
            <w:pPr>
              <w:pStyle w:val="ConsPlusNormal"/>
            </w:pPr>
            <w:r>
              <w:t>Содействие в реализациях программ Фонда содействия инновациям: поиск и консультирование заявителей, мониторинг деятельности проектов победителей, содействие в реализации проектов</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министерство образования Новгородской области</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3.1 - 3.6</w:t>
            </w:r>
          </w:p>
        </w:tc>
        <w:tc>
          <w:tcPr>
            <w:tcW w:w="993" w:type="dxa"/>
          </w:tcPr>
          <w:p w:rsidR="00E83379" w:rsidRDefault="00E83379">
            <w:pPr>
              <w:pStyle w:val="ConsPlusNormal"/>
            </w:pPr>
            <w:r>
              <w:t>внебюджетные источники</w:t>
            </w:r>
          </w:p>
        </w:tc>
        <w:tc>
          <w:tcPr>
            <w:tcW w:w="1191" w:type="dxa"/>
          </w:tcPr>
          <w:p w:rsidR="00E83379" w:rsidRDefault="00E83379">
            <w:pPr>
              <w:pStyle w:val="ConsPlusNormal"/>
            </w:pPr>
            <w:r>
              <w:t>1500,0</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3.3.2.</w:t>
            </w:r>
          </w:p>
        </w:tc>
        <w:tc>
          <w:tcPr>
            <w:tcW w:w="3061" w:type="dxa"/>
          </w:tcPr>
          <w:p w:rsidR="00E83379" w:rsidRDefault="00E83379">
            <w:pPr>
              <w:pStyle w:val="ConsPlusNormal"/>
            </w:pPr>
            <w:r>
              <w:t>Организация и проведение областного конкурса научно-исследовательских работ "Молодой исследователь"</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министерство образования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2020 годы</w:t>
            </w:r>
          </w:p>
        </w:tc>
        <w:tc>
          <w:tcPr>
            <w:tcW w:w="1417" w:type="dxa"/>
          </w:tcPr>
          <w:p w:rsidR="00E83379" w:rsidRDefault="00E83379">
            <w:pPr>
              <w:pStyle w:val="ConsPlusNormal"/>
              <w:jc w:val="center"/>
            </w:pPr>
            <w:r>
              <w:t>3.1, 3.4</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3.4.</w:t>
            </w:r>
          </w:p>
        </w:tc>
        <w:tc>
          <w:tcPr>
            <w:tcW w:w="17946" w:type="dxa"/>
            <w:gridSpan w:val="13"/>
          </w:tcPr>
          <w:p w:rsidR="00E83379" w:rsidRDefault="00E83379">
            <w:pPr>
              <w:pStyle w:val="ConsPlusNormal"/>
            </w:pPr>
            <w:r>
              <w:t>Задача 4. Продвижение научных, научно-технических, инновационных разработок на предприятиях Новгородской области</w:t>
            </w:r>
          </w:p>
        </w:tc>
      </w:tr>
      <w:tr w:rsidR="00E83379">
        <w:tc>
          <w:tcPr>
            <w:tcW w:w="1020" w:type="dxa"/>
          </w:tcPr>
          <w:p w:rsidR="00E83379" w:rsidRDefault="00E83379">
            <w:pPr>
              <w:pStyle w:val="ConsPlusNormal"/>
              <w:jc w:val="center"/>
            </w:pPr>
            <w:r>
              <w:t>3.4.1.</w:t>
            </w:r>
          </w:p>
        </w:tc>
        <w:tc>
          <w:tcPr>
            <w:tcW w:w="3061" w:type="dxa"/>
          </w:tcPr>
          <w:p w:rsidR="00E83379" w:rsidRDefault="00E83379">
            <w:pPr>
              <w:pStyle w:val="ConsPlusNormal"/>
            </w:pPr>
            <w:r>
              <w:t xml:space="preserve">Обеспечение взаимодействия </w:t>
            </w:r>
            <w:r>
              <w:lastRenderedPageBreak/>
              <w:t>с потенциальными заказчиками научных, научно-технических, инновационных разработок, с промышленными предприятиями Новгородской области</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научно-производственные предприятия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lastRenderedPageBreak/>
              <w:t xml:space="preserve">2019 - </w:t>
            </w:r>
            <w:r>
              <w:lastRenderedPageBreak/>
              <w:t>2022 годы</w:t>
            </w:r>
          </w:p>
        </w:tc>
        <w:tc>
          <w:tcPr>
            <w:tcW w:w="1417" w:type="dxa"/>
          </w:tcPr>
          <w:p w:rsidR="00E83379" w:rsidRDefault="00E83379">
            <w:pPr>
              <w:pStyle w:val="ConsPlusNormal"/>
              <w:jc w:val="center"/>
            </w:pPr>
            <w:r>
              <w:lastRenderedPageBreak/>
              <w:t>3.1 - 3.6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lastRenderedPageBreak/>
              <w:t>3.5.</w:t>
            </w:r>
          </w:p>
        </w:tc>
        <w:tc>
          <w:tcPr>
            <w:tcW w:w="17946" w:type="dxa"/>
            <w:gridSpan w:val="13"/>
          </w:tcPr>
          <w:p w:rsidR="00E83379" w:rsidRDefault="00E83379">
            <w:pPr>
              <w:pStyle w:val="ConsPlusNormal"/>
            </w:pPr>
            <w:r>
              <w:t>Задача 5. Создание условий для развития интеллектуальной деятельности и креативной экономики на территории Новгородской области</w:t>
            </w:r>
          </w:p>
        </w:tc>
      </w:tr>
      <w:tr w:rsidR="00E83379">
        <w:tc>
          <w:tcPr>
            <w:tcW w:w="1020" w:type="dxa"/>
          </w:tcPr>
          <w:p w:rsidR="00E83379" w:rsidRDefault="00E83379">
            <w:pPr>
              <w:pStyle w:val="ConsPlusNormal"/>
              <w:jc w:val="center"/>
            </w:pPr>
            <w:r>
              <w:t>3.5.1.</w:t>
            </w:r>
          </w:p>
        </w:tc>
        <w:tc>
          <w:tcPr>
            <w:tcW w:w="3061" w:type="dxa"/>
          </w:tcPr>
          <w:p w:rsidR="00E83379" w:rsidRDefault="00E83379">
            <w:pPr>
              <w:pStyle w:val="ConsPlusNormal"/>
            </w:pPr>
            <w:r>
              <w:t>Реализация приоритетного регионального проекта "Развитие креативной экономики в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министерство культуры Новгородской области</w:t>
            </w:r>
          </w:p>
          <w:p w:rsidR="00E83379" w:rsidRDefault="00E83379">
            <w:pPr>
              <w:pStyle w:val="ConsPlusNormal"/>
            </w:pPr>
          </w:p>
          <w:p w:rsidR="00E83379" w:rsidRDefault="00E83379">
            <w:pPr>
              <w:pStyle w:val="ConsPlusNormal"/>
            </w:pPr>
            <w:r>
              <w:t>Агентство развития Новгородской области</w:t>
            </w:r>
          </w:p>
          <w:p w:rsidR="00E83379" w:rsidRDefault="00E83379">
            <w:pPr>
              <w:pStyle w:val="ConsPlusNormal"/>
            </w:pPr>
          </w:p>
          <w:p w:rsidR="00E83379" w:rsidRDefault="00E83379">
            <w:pPr>
              <w:pStyle w:val="ConsPlusNormal"/>
            </w:pPr>
            <w:r>
              <w:t>АНО "ТО "Русь Новгородская"</w:t>
            </w:r>
          </w:p>
          <w:p w:rsidR="00E83379" w:rsidRDefault="00E83379">
            <w:pPr>
              <w:pStyle w:val="ConsPlusNormal"/>
            </w:pPr>
          </w:p>
          <w:p w:rsidR="00E83379" w:rsidRDefault="00E83379">
            <w:pPr>
              <w:pStyle w:val="ConsPlusNormal"/>
            </w:pPr>
            <w:r>
              <w:t>Новгородский фонд развития креативной экономики</w:t>
            </w:r>
          </w:p>
          <w:p w:rsidR="00E83379" w:rsidRDefault="00E83379">
            <w:pPr>
              <w:pStyle w:val="ConsPlusNormal"/>
            </w:pPr>
          </w:p>
          <w:p w:rsidR="00E83379" w:rsidRDefault="00E83379">
            <w:pPr>
              <w:pStyle w:val="ConsPlusNormal"/>
            </w:pPr>
            <w:r>
              <w:t xml:space="preserve">ФГБОУВО "Новгородский государственный университет им. </w:t>
            </w:r>
            <w:r>
              <w:lastRenderedPageBreak/>
              <w:t>Ярослава Мудрого"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lastRenderedPageBreak/>
              <w:t>2019 - 2021 годы</w:t>
            </w:r>
          </w:p>
        </w:tc>
        <w:tc>
          <w:tcPr>
            <w:tcW w:w="1417" w:type="dxa"/>
          </w:tcPr>
          <w:p w:rsidR="00E83379" w:rsidRDefault="00E83379">
            <w:pPr>
              <w:pStyle w:val="ConsPlusNormal"/>
              <w:jc w:val="center"/>
            </w:pPr>
            <w:r>
              <w:t>3.7</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3.5.1.1.</w:t>
            </w:r>
          </w:p>
        </w:tc>
        <w:tc>
          <w:tcPr>
            <w:tcW w:w="3061" w:type="dxa"/>
          </w:tcPr>
          <w:p w:rsidR="00E83379" w:rsidRDefault="00E83379">
            <w:pPr>
              <w:pStyle w:val="ConsPlusNormal"/>
            </w:pPr>
            <w:r>
              <w:t>Организация проведения лекций по креативной экономике</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министерство культуры Новгородской области</w:t>
            </w:r>
          </w:p>
          <w:p w:rsidR="00E83379" w:rsidRDefault="00E83379">
            <w:pPr>
              <w:pStyle w:val="ConsPlusNormal"/>
            </w:pPr>
          </w:p>
          <w:p w:rsidR="00E83379" w:rsidRDefault="00E83379">
            <w:pPr>
              <w:pStyle w:val="ConsPlusNormal"/>
            </w:pPr>
            <w:r>
              <w:t>Новгородский фонд развития креативной экономики</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p w:rsidR="00E83379" w:rsidRDefault="00E83379">
            <w:pPr>
              <w:pStyle w:val="ConsPlusNormal"/>
            </w:pPr>
          </w:p>
          <w:p w:rsidR="00E83379" w:rsidRDefault="00E83379">
            <w:pPr>
              <w:pStyle w:val="ConsPlusNormal"/>
            </w:pPr>
            <w:r>
              <w:t>Агентство развития Новгородской области</w:t>
            </w:r>
          </w:p>
          <w:p w:rsidR="00E83379" w:rsidRDefault="00E83379">
            <w:pPr>
              <w:pStyle w:val="ConsPlusNormal"/>
            </w:pPr>
          </w:p>
          <w:p w:rsidR="00E83379" w:rsidRDefault="00E83379">
            <w:pPr>
              <w:pStyle w:val="ConsPlusNormal"/>
            </w:pPr>
            <w:r>
              <w:t>АНО "ТО "Русь Новгородская"</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2019 - 2021 годы</w:t>
            </w:r>
          </w:p>
        </w:tc>
        <w:tc>
          <w:tcPr>
            <w:tcW w:w="1417" w:type="dxa"/>
          </w:tcPr>
          <w:p w:rsidR="00E83379" w:rsidRDefault="00E83379">
            <w:pPr>
              <w:pStyle w:val="ConsPlusNormal"/>
              <w:jc w:val="center"/>
            </w:pPr>
            <w:r>
              <w:t>3.7</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val="restart"/>
          </w:tcPr>
          <w:p w:rsidR="00E83379" w:rsidRDefault="00E83379">
            <w:pPr>
              <w:pStyle w:val="ConsPlusNormal"/>
              <w:jc w:val="center"/>
            </w:pPr>
            <w:r>
              <w:t>3.5.1.2.</w:t>
            </w:r>
          </w:p>
        </w:tc>
        <w:tc>
          <w:tcPr>
            <w:tcW w:w="3061" w:type="dxa"/>
            <w:vMerge w:val="restart"/>
          </w:tcPr>
          <w:p w:rsidR="00E83379" w:rsidRDefault="00E83379">
            <w:pPr>
              <w:pStyle w:val="ConsPlusNormal"/>
            </w:pPr>
            <w:r>
              <w:t xml:space="preserve">Организация проведения межрегиональных форумов креативных индустрий в </w:t>
            </w:r>
            <w:r>
              <w:lastRenderedPageBreak/>
              <w:t>Новгородской области</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 xml:space="preserve">министерство </w:t>
            </w:r>
            <w:r>
              <w:lastRenderedPageBreak/>
              <w:t>культуры Новгородской области</w:t>
            </w:r>
          </w:p>
          <w:p w:rsidR="00E83379" w:rsidRDefault="00E83379">
            <w:pPr>
              <w:pStyle w:val="ConsPlusNormal"/>
            </w:pPr>
          </w:p>
          <w:p w:rsidR="00E83379" w:rsidRDefault="00E83379">
            <w:pPr>
              <w:pStyle w:val="ConsPlusNormal"/>
            </w:pPr>
            <w:r>
              <w:t>Новгородский фонд развития креативной экономики</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p w:rsidR="00E83379" w:rsidRDefault="00E83379">
            <w:pPr>
              <w:pStyle w:val="ConsPlusNormal"/>
            </w:pPr>
          </w:p>
          <w:p w:rsidR="00E83379" w:rsidRDefault="00E83379">
            <w:pPr>
              <w:pStyle w:val="ConsPlusNormal"/>
            </w:pPr>
            <w:r>
              <w:t>Агентство развития Новгородской области</w:t>
            </w:r>
          </w:p>
          <w:p w:rsidR="00E83379" w:rsidRDefault="00E83379">
            <w:pPr>
              <w:pStyle w:val="ConsPlusNormal"/>
            </w:pPr>
          </w:p>
          <w:p w:rsidR="00E83379" w:rsidRDefault="00E83379">
            <w:pPr>
              <w:pStyle w:val="ConsPlusNormal"/>
            </w:pPr>
            <w:r>
              <w:t>АНО "ТО "Русь Новгородская"</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lastRenderedPageBreak/>
              <w:t>2020, 2021 годы</w:t>
            </w:r>
          </w:p>
        </w:tc>
        <w:tc>
          <w:tcPr>
            <w:tcW w:w="1417" w:type="dxa"/>
          </w:tcPr>
          <w:p w:rsidR="00E83379" w:rsidRDefault="00E83379">
            <w:pPr>
              <w:pStyle w:val="ConsPlusNormal"/>
              <w:jc w:val="center"/>
            </w:pPr>
            <w:r>
              <w:t>3.7</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tcPr>
          <w:p w:rsidR="00E83379" w:rsidRDefault="00E83379">
            <w:pPr>
              <w:pStyle w:val="ConsPlusNormal"/>
            </w:pPr>
          </w:p>
        </w:tc>
        <w:tc>
          <w:tcPr>
            <w:tcW w:w="3061" w:type="dxa"/>
            <w:vMerge/>
          </w:tcPr>
          <w:p w:rsidR="00E83379" w:rsidRDefault="00E83379">
            <w:pPr>
              <w:pStyle w:val="ConsPlusNormal"/>
            </w:pPr>
          </w:p>
        </w:tc>
        <w:tc>
          <w:tcPr>
            <w:tcW w:w="2041" w:type="dxa"/>
          </w:tcPr>
          <w:p w:rsidR="00E83379" w:rsidRDefault="00E83379">
            <w:pPr>
              <w:pStyle w:val="ConsPlusNormal"/>
            </w:pPr>
            <w:r>
              <w:t>ОГА ПОУ "Новгородский торгово-технологический техникум"</w:t>
            </w:r>
          </w:p>
          <w:p w:rsidR="00E83379" w:rsidRDefault="00E83379">
            <w:pPr>
              <w:pStyle w:val="ConsPlusNormal"/>
            </w:pPr>
          </w:p>
          <w:p w:rsidR="00E83379" w:rsidRDefault="00E83379">
            <w:pPr>
              <w:pStyle w:val="ConsPlusNormal"/>
            </w:pPr>
            <w:r>
              <w:t>министерство</w:t>
            </w:r>
          </w:p>
          <w:p w:rsidR="00E83379" w:rsidRDefault="00E83379">
            <w:pPr>
              <w:pStyle w:val="ConsPlusNormal"/>
            </w:pPr>
          </w:p>
          <w:p w:rsidR="00E83379" w:rsidRDefault="00E83379">
            <w:pPr>
              <w:pStyle w:val="ConsPlusNormal"/>
            </w:pPr>
            <w:r>
              <w:t xml:space="preserve">министерство культуры </w:t>
            </w:r>
            <w:r>
              <w:lastRenderedPageBreak/>
              <w:t>Новгородской области</w:t>
            </w:r>
          </w:p>
          <w:p w:rsidR="00E83379" w:rsidRDefault="00E83379">
            <w:pPr>
              <w:pStyle w:val="ConsPlusNormal"/>
            </w:pPr>
          </w:p>
          <w:p w:rsidR="00E83379" w:rsidRDefault="00E83379">
            <w:pPr>
              <w:pStyle w:val="ConsPlusNormal"/>
            </w:pPr>
            <w:r>
              <w:t>Новгородский фонд развития креативной экономики</w:t>
            </w:r>
          </w:p>
          <w:p w:rsidR="00E83379" w:rsidRDefault="00E83379">
            <w:pPr>
              <w:pStyle w:val="ConsPlusNormal"/>
            </w:pPr>
          </w:p>
          <w:p w:rsidR="00E83379" w:rsidRDefault="00E83379">
            <w:pPr>
              <w:pStyle w:val="ConsPlusNormal"/>
            </w:pPr>
            <w:r>
              <w:t>ФГБОУВО "Новгородский государственный университет им. Ярослава Мудрого"</w:t>
            </w:r>
          </w:p>
          <w:p w:rsidR="00E83379" w:rsidRDefault="00E83379">
            <w:pPr>
              <w:pStyle w:val="ConsPlusNormal"/>
            </w:pPr>
          </w:p>
          <w:p w:rsidR="00E83379" w:rsidRDefault="00E83379">
            <w:pPr>
              <w:pStyle w:val="ConsPlusNormal"/>
            </w:pPr>
            <w:r>
              <w:t>Агентство развития Новгородской области</w:t>
            </w:r>
          </w:p>
          <w:p w:rsidR="00E83379" w:rsidRDefault="00E83379">
            <w:pPr>
              <w:pStyle w:val="ConsPlusNormal"/>
            </w:pPr>
          </w:p>
          <w:p w:rsidR="00E83379" w:rsidRDefault="00E83379">
            <w:pPr>
              <w:pStyle w:val="ConsPlusNormal"/>
            </w:pPr>
            <w:r>
              <w:t>АНО "ТО "Русь Новгородская"</w:t>
            </w:r>
          </w:p>
        </w:tc>
        <w:tc>
          <w:tcPr>
            <w:tcW w:w="851" w:type="dxa"/>
          </w:tcPr>
          <w:p w:rsidR="00E83379" w:rsidRDefault="00E83379">
            <w:pPr>
              <w:pStyle w:val="ConsPlusNormal"/>
              <w:jc w:val="center"/>
            </w:pPr>
            <w:r>
              <w:lastRenderedPageBreak/>
              <w:t>2019 год</w:t>
            </w:r>
          </w:p>
        </w:tc>
        <w:tc>
          <w:tcPr>
            <w:tcW w:w="1417" w:type="dxa"/>
          </w:tcPr>
          <w:p w:rsidR="00E83379" w:rsidRDefault="00E83379">
            <w:pPr>
              <w:pStyle w:val="ConsPlusNormal"/>
              <w:jc w:val="center"/>
            </w:pPr>
            <w:r>
              <w:t>3.7, 3,8</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3.5.2.</w:t>
            </w:r>
          </w:p>
        </w:tc>
        <w:tc>
          <w:tcPr>
            <w:tcW w:w="3061" w:type="dxa"/>
          </w:tcPr>
          <w:p w:rsidR="00E83379" w:rsidRDefault="00E83379">
            <w:pPr>
              <w:pStyle w:val="ConsPlusNormal"/>
            </w:pPr>
            <w:r>
              <w:t>Содействие развитию сферы интеллектуальной собственности на территории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2019 - 2022 годы</w:t>
            </w:r>
          </w:p>
        </w:tc>
        <w:tc>
          <w:tcPr>
            <w:tcW w:w="1417" w:type="dxa"/>
          </w:tcPr>
          <w:p w:rsidR="00E83379" w:rsidRDefault="00E83379">
            <w:pPr>
              <w:pStyle w:val="ConsPlusNormal"/>
              <w:jc w:val="center"/>
            </w:pPr>
            <w:r>
              <w:t>3.6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2"/>
            </w:pPr>
            <w:r>
              <w:t>4.</w:t>
            </w:r>
          </w:p>
        </w:tc>
        <w:tc>
          <w:tcPr>
            <w:tcW w:w="17946" w:type="dxa"/>
            <w:gridSpan w:val="13"/>
          </w:tcPr>
          <w:p w:rsidR="00E83379" w:rsidRDefault="00E83379">
            <w:pPr>
              <w:pStyle w:val="ConsPlusNormal"/>
            </w:pPr>
            <w:r>
              <w:t>Подпрограмма "Развитие торговли и заготовительной деятельности в Новгородской области"</w:t>
            </w:r>
          </w:p>
        </w:tc>
      </w:tr>
      <w:tr w:rsidR="00E83379">
        <w:tc>
          <w:tcPr>
            <w:tcW w:w="1020" w:type="dxa"/>
          </w:tcPr>
          <w:p w:rsidR="00E83379" w:rsidRDefault="00E83379">
            <w:pPr>
              <w:pStyle w:val="ConsPlusNormal"/>
              <w:jc w:val="center"/>
              <w:outlineLvl w:val="3"/>
            </w:pPr>
            <w:r>
              <w:t>4.1.</w:t>
            </w:r>
          </w:p>
        </w:tc>
        <w:tc>
          <w:tcPr>
            <w:tcW w:w="17946" w:type="dxa"/>
            <w:gridSpan w:val="13"/>
          </w:tcPr>
          <w:p w:rsidR="00E83379" w:rsidRDefault="00E83379">
            <w:pPr>
              <w:pStyle w:val="ConsPlusNormal"/>
            </w:pPr>
            <w:r>
              <w:t>Задача 1. Реализация государственной политики в сфере торговли с целью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tc>
      </w:tr>
      <w:tr w:rsidR="00E83379">
        <w:tc>
          <w:tcPr>
            <w:tcW w:w="1020" w:type="dxa"/>
          </w:tcPr>
          <w:p w:rsidR="00E83379" w:rsidRDefault="00E83379">
            <w:pPr>
              <w:pStyle w:val="ConsPlusNormal"/>
              <w:jc w:val="center"/>
            </w:pPr>
            <w:r>
              <w:t>4.1.1.</w:t>
            </w:r>
          </w:p>
        </w:tc>
        <w:tc>
          <w:tcPr>
            <w:tcW w:w="3061" w:type="dxa"/>
          </w:tcPr>
          <w:p w:rsidR="00E83379" w:rsidRDefault="00E83379">
            <w:pPr>
              <w:pStyle w:val="ConsPlusNormal"/>
            </w:pPr>
            <w:r>
              <w:t xml:space="preserve">Разработка и направление в Правительство Новгородской области и Новгородскую </w:t>
            </w:r>
            <w:r>
              <w:lastRenderedPageBreak/>
              <w:t>областную Думу предложений о внесении изменений в федеральные законы о государственном регулировании торговой деятельности для подготовки законодательных инициатив</w:t>
            </w:r>
          </w:p>
        </w:tc>
        <w:tc>
          <w:tcPr>
            <w:tcW w:w="2041" w:type="dxa"/>
          </w:tcPr>
          <w:p w:rsidR="00E83379" w:rsidRDefault="00E83379">
            <w:pPr>
              <w:pStyle w:val="ConsPlusNormal"/>
            </w:pPr>
            <w:r>
              <w:lastRenderedPageBreak/>
              <w:t>министерство</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4.1.2.</w:t>
            </w:r>
          </w:p>
        </w:tc>
        <w:tc>
          <w:tcPr>
            <w:tcW w:w="3061" w:type="dxa"/>
          </w:tcPr>
          <w:p w:rsidR="00E83379" w:rsidRDefault="00E83379">
            <w:pPr>
              <w:pStyle w:val="ConsPlusNormal"/>
            </w:pPr>
            <w:r>
              <w:t>Осуществление взаимодействия с органами исполнительной власти области, территориальными органами федеральных органов исполнительной власти, органами местного самоуправления муниципальных образований области, направленного на исполнение требований законодательства, регулирующего торговую и заготовительную деятельность на территории Новгородской области</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4.1.3.</w:t>
            </w:r>
          </w:p>
        </w:tc>
        <w:tc>
          <w:tcPr>
            <w:tcW w:w="3061" w:type="dxa"/>
          </w:tcPr>
          <w:p w:rsidR="00E83379" w:rsidRDefault="00E83379">
            <w:pPr>
              <w:pStyle w:val="ConsPlusNormal"/>
            </w:pPr>
            <w:r>
              <w:t>Разработка областных нормативных правовых актов, регулирующих торговую деятельность, актуализация действующих нормативных правовых актов в соответствии с законодательством Российской Федерации</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4.1.4.</w:t>
            </w:r>
          </w:p>
        </w:tc>
        <w:tc>
          <w:tcPr>
            <w:tcW w:w="3061" w:type="dxa"/>
          </w:tcPr>
          <w:p w:rsidR="00E83379" w:rsidRDefault="00E83379">
            <w:pPr>
              <w:pStyle w:val="ConsPlusNormal"/>
            </w:pPr>
            <w:r>
              <w:t>Содействие реализации региональных проектов, ориентированных на организацию обслуживания граждан, находящихся в трудной жизненной ситуации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4.1.5.</w:t>
            </w:r>
          </w:p>
        </w:tc>
        <w:tc>
          <w:tcPr>
            <w:tcW w:w="3061" w:type="dxa"/>
          </w:tcPr>
          <w:p w:rsidR="00E83379" w:rsidRDefault="00E83379">
            <w:pPr>
              <w:pStyle w:val="ConsPlusNormal"/>
            </w:pPr>
            <w:r>
              <w:t>Создание условий для беспрепятственного доступа инвалидов к объектам торговли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4.1.6.</w:t>
            </w:r>
          </w:p>
        </w:tc>
        <w:tc>
          <w:tcPr>
            <w:tcW w:w="3061" w:type="dxa"/>
          </w:tcPr>
          <w:p w:rsidR="00E83379" w:rsidRDefault="00E83379">
            <w:pPr>
              <w:pStyle w:val="ConsPlusNormal"/>
            </w:pPr>
            <w:r>
              <w:t xml:space="preserve">Проведение обучающих семинаров, конференций, "круглых столов" с органами местного самоуправления Новгородской области и представителями сферы торговли в целях информационно-методического обеспечения по вопросам организации торговли, мониторинга реализации программных </w:t>
            </w:r>
            <w:r>
              <w:lastRenderedPageBreak/>
              <w:t>мероприятий и обсуждения сдерживающих факторов с целью привлечения к участию в формировании и реализации государственной политики в сфере торговли</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4.1.7.</w:t>
            </w:r>
          </w:p>
        </w:tc>
        <w:tc>
          <w:tcPr>
            <w:tcW w:w="3061" w:type="dxa"/>
          </w:tcPr>
          <w:p w:rsidR="00E83379" w:rsidRDefault="00E83379">
            <w:pPr>
              <w:pStyle w:val="ConsPlusNormal"/>
            </w:pPr>
            <w:r>
              <w:t>Оказание содействия хозяйствующим субъектам, занятым в розничной торговле, во взаимодействии с акционерным обществом "Федеральная корпорация по развитию малого и среднего предпринимательства"</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Новгородский фонд поддержки предпринимательства (микрокредитная компания)</w:t>
            </w:r>
          </w:p>
          <w:p w:rsidR="00E83379" w:rsidRDefault="00E83379">
            <w:pPr>
              <w:pStyle w:val="ConsPlusNormal"/>
            </w:pPr>
          </w:p>
          <w:p w:rsidR="00E83379" w:rsidRDefault="00E83379">
            <w:pPr>
              <w:pStyle w:val="ConsPlusNormal"/>
            </w:pPr>
            <w:r>
              <w:t>ГОАУ "МФЦ"</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4.1.8.</w:t>
            </w:r>
          </w:p>
        </w:tc>
        <w:tc>
          <w:tcPr>
            <w:tcW w:w="3061" w:type="dxa"/>
          </w:tcPr>
          <w:p w:rsidR="00E83379" w:rsidRDefault="00E83379">
            <w:pPr>
              <w:pStyle w:val="ConsPlusNormal"/>
            </w:pPr>
            <w:r>
              <w:t>Участие в выездных семинарах, конференциях в целях изучения опыта других субъектов Российской Федерации по вопросам обеспечения населения услугами торговли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4.1.9.</w:t>
            </w:r>
          </w:p>
        </w:tc>
        <w:tc>
          <w:tcPr>
            <w:tcW w:w="3061" w:type="dxa"/>
          </w:tcPr>
          <w:p w:rsidR="00E83379" w:rsidRDefault="00E83379">
            <w:pPr>
              <w:pStyle w:val="ConsPlusNormal"/>
            </w:pPr>
            <w:r>
              <w:t xml:space="preserve">Оказание консультативной поддержки органам местного самоуправления Новгородской области по вопросам применения действующего законодательства в сфере </w:t>
            </w:r>
            <w:r>
              <w:lastRenderedPageBreak/>
              <w:t>торговли</w:t>
            </w:r>
          </w:p>
        </w:tc>
        <w:tc>
          <w:tcPr>
            <w:tcW w:w="2041" w:type="dxa"/>
          </w:tcPr>
          <w:p w:rsidR="00E83379" w:rsidRDefault="00E83379">
            <w:pPr>
              <w:pStyle w:val="ConsPlusNormal"/>
            </w:pPr>
            <w:r>
              <w:lastRenderedPageBreak/>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4.1.10.</w:t>
            </w:r>
          </w:p>
        </w:tc>
        <w:tc>
          <w:tcPr>
            <w:tcW w:w="3061" w:type="dxa"/>
          </w:tcPr>
          <w:p w:rsidR="00E83379" w:rsidRDefault="00E83379">
            <w:pPr>
              <w:pStyle w:val="ConsPlusNormal"/>
            </w:pPr>
            <w:r>
              <w:t>Организация телефонных "горячих линий" по вопросам соблюдения законодательства в сфере розничной продажи алкогольной и спиртосодержащей продукции</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4.1.11.</w:t>
            </w:r>
          </w:p>
        </w:tc>
        <w:tc>
          <w:tcPr>
            <w:tcW w:w="3061" w:type="dxa"/>
          </w:tcPr>
          <w:p w:rsidR="00E83379" w:rsidRDefault="00E83379">
            <w:pPr>
              <w:pStyle w:val="ConsPlusNormal"/>
            </w:pPr>
            <w:r>
              <w:t xml:space="preserve">Организация мероприятий, направленных на исполнение </w:t>
            </w:r>
            <w:hyperlink r:id="rId96">
              <w:r>
                <w:rPr>
                  <w:color w:val="0000FF"/>
                </w:rPr>
                <w:t>Распоряжения</w:t>
              </w:r>
            </w:hyperlink>
            <w:r>
              <w:t xml:space="preserve"> Правительства Российской Федерации от 30 января 2021 года N 208-р "О рекомендациях органам исполнительной власти субъектов Российской Федерации и органам местного самоуправления по вопросу о новых возможностях для розничного сбыта товаров"</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2022 - 2026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4.1.12.</w:t>
            </w:r>
          </w:p>
        </w:tc>
        <w:tc>
          <w:tcPr>
            <w:tcW w:w="3061" w:type="dxa"/>
          </w:tcPr>
          <w:p w:rsidR="00E83379" w:rsidRDefault="00E83379">
            <w:pPr>
              <w:pStyle w:val="ConsPlusNormal"/>
            </w:pPr>
            <w:r>
              <w:t xml:space="preserve">Разработка и утверждение муниципальных нормативных правовых актов на продление разрешительных документов в отношении нестационарных торговых объектов и объектов для осуществления розничной торговли, организации рынков и ярмарок в соответствии с </w:t>
            </w:r>
            <w:hyperlink r:id="rId97">
              <w:r>
                <w:rPr>
                  <w:color w:val="0000FF"/>
                </w:rPr>
                <w:t>приложением N 15</w:t>
              </w:r>
            </w:hyperlink>
            <w:r>
              <w:t xml:space="preserve"> к Постановлению Правительства </w:t>
            </w:r>
            <w:r>
              <w:lastRenderedPageBreak/>
              <w:t>Российской Федерации от 12 марта 2022 года N 353 "Об особенностях разрешительной деятельности в Российской Федерации в 2022 году"</w:t>
            </w:r>
          </w:p>
        </w:tc>
        <w:tc>
          <w:tcPr>
            <w:tcW w:w="2041" w:type="dxa"/>
          </w:tcPr>
          <w:p w:rsidR="00E83379" w:rsidRDefault="00E83379">
            <w:pPr>
              <w:pStyle w:val="ConsPlusNormal"/>
            </w:pPr>
            <w:r>
              <w:lastRenderedPageBreak/>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2022 год</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4.1.13.</w:t>
            </w:r>
          </w:p>
        </w:tc>
        <w:tc>
          <w:tcPr>
            <w:tcW w:w="3061" w:type="dxa"/>
          </w:tcPr>
          <w:p w:rsidR="00E83379" w:rsidRDefault="00E83379">
            <w:pPr>
              <w:pStyle w:val="ConsPlusNormal"/>
            </w:pPr>
            <w:r>
              <w:t>Реализация проектной инициативы "Развитие малоформатной торговли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2022 - 2026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4.2.</w:t>
            </w:r>
          </w:p>
        </w:tc>
        <w:tc>
          <w:tcPr>
            <w:tcW w:w="17946" w:type="dxa"/>
            <w:gridSpan w:val="13"/>
          </w:tcPr>
          <w:p w:rsidR="00E83379" w:rsidRDefault="00E83379">
            <w:pPr>
              <w:pStyle w:val="ConsPlusNormal"/>
            </w:pPr>
            <w:r>
              <w:t>Задача 2. Создание на территории Новгородской области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Новгородской области</w:t>
            </w:r>
          </w:p>
        </w:tc>
      </w:tr>
      <w:tr w:rsidR="00E83379">
        <w:tc>
          <w:tcPr>
            <w:tcW w:w="1020" w:type="dxa"/>
          </w:tcPr>
          <w:p w:rsidR="00E83379" w:rsidRDefault="00E83379">
            <w:pPr>
              <w:pStyle w:val="ConsPlusNormal"/>
              <w:jc w:val="center"/>
            </w:pPr>
            <w:r>
              <w:t>4.2.1.</w:t>
            </w:r>
          </w:p>
        </w:tc>
        <w:tc>
          <w:tcPr>
            <w:tcW w:w="3061" w:type="dxa"/>
          </w:tcPr>
          <w:p w:rsidR="00E83379" w:rsidRDefault="00E83379">
            <w:pPr>
              <w:pStyle w:val="ConsPlusNormal"/>
            </w:pPr>
            <w:r>
              <w:t>Проведение мониторинга обеспеченности населения Новгородской области площадью торговых объектов в целях выявления проблемных территорий</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4.2.2.</w:t>
            </w:r>
          </w:p>
        </w:tc>
        <w:tc>
          <w:tcPr>
            <w:tcW w:w="3061" w:type="dxa"/>
          </w:tcPr>
          <w:p w:rsidR="00E83379" w:rsidRDefault="00E83379">
            <w:pPr>
              <w:pStyle w:val="ConsPlusNormal"/>
            </w:pPr>
            <w:r>
              <w:t xml:space="preserve">Проведение мониторинга выполнения управляющими компаниями требований </w:t>
            </w:r>
            <w:r>
              <w:lastRenderedPageBreak/>
              <w:t>федерального законодательства в части упорядочения торговли на розничных рынках, реконструкции, преобразования их в стационарные торговые объекты</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 xml:space="preserve">администрации </w:t>
            </w:r>
            <w:r>
              <w:lastRenderedPageBreak/>
              <w:t>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lastRenderedPageBreak/>
              <w:t>2019 - 2026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4.2.3.</w:t>
            </w:r>
          </w:p>
        </w:tc>
        <w:tc>
          <w:tcPr>
            <w:tcW w:w="3061" w:type="dxa"/>
          </w:tcPr>
          <w:p w:rsidR="00E83379" w:rsidRDefault="00E83379">
            <w:pPr>
              <w:pStyle w:val="ConsPlusNormal"/>
            </w:pPr>
            <w:r>
              <w:t>Проведение мониторинга размещения нестационарных торговых объектов на территории муниципальных образований Новгородской области</w:t>
            </w:r>
          </w:p>
        </w:tc>
        <w:tc>
          <w:tcPr>
            <w:tcW w:w="2041" w:type="dxa"/>
          </w:tcPr>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4.2.4.</w:t>
            </w:r>
          </w:p>
        </w:tc>
        <w:tc>
          <w:tcPr>
            <w:tcW w:w="3061" w:type="dxa"/>
          </w:tcPr>
          <w:p w:rsidR="00E83379" w:rsidRDefault="00E83379">
            <w:pPr>
              <w:pStyle w:val="ConsPlusNormal"/>
            </w:pPr>
            <w:r>
              <w:t>Проведение мероприятий по выявлению фактов торговли в неустановленных местах, снижению неформальной занятости в отрасли торговли и в сфере услуг</w:t>
            </w:r>
          </w:p>
        </w:tc>
        <w:tc>
          <w:tcPr>
            <w:tcW w:w="2041" w:type="dxa"/>
          </w:tcPr>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4.2.5.</w:t>
            </w:r>
          </w:p>
        </w:tc>
        <w:tc>
          <w:tcPr>
            <w:tcW w:w="3061" w:type="dxa"/>
          </w:tcPr>
          <w:p w:rsidR="00E83379" w:rsidRDefault="00E83379">
            <w:pPr>
              <w:pStyle w:val="ConsPlusNormal"/>
            </w:pPr>
            <w:r>
              <w:t>Создание условий для обеспечения развития сети стационарных и нестационарных торговых объектов для новгородских товаропроизводителей</w:t>
            </w:r>
          </w:p>
        </w:tc>
        <w:tc>
          <w:tcPr>
            <w:tcW w:w="2041" w:type="dxa"/>
          </w:tcPr>
          <w:p w:rsidR="00E83379" w:rsidRDefault="00E83379">
            <w:pPr>
              <w:pStyle w:val="ConsPlusNormal"/>
            </w:pPr>
            <w:r>
              <w:t xml:space="preserve">администрации городского округа, муниципальных районов, муниципальных округов Новгородской </w:t>
            </w:r>
            <w:r>
              <w:lastRenderedPageBreak/>
              <w:t>области</w:t>
            </w:r>
          </w:p>
        </w:tc>
        <w:tc>
          <w:tcPr>
            <w:tcW w:w="851" w:type="dxa"/>
          </w:tcPr>
          <w:p w:rsidR="00E83379" w:rsidRDefault="00E83379">
            <w:pPr>
              <w:pStyle w:val="ConsPlusNormal"/>
              <w:jc w:val="center"/>
            </w:pPr>
            <w:r>
              <w:lastRenderedPageBreak/>
              <w:t>2019 - 2026 годы</w:t>
            </w:r>
          </w:p>
        </w:tc>
        <w:tc>
          <w:tcPr>
            <w:tcW w:w="1417" w:type="dxa"/>
          </w:tcPr>
          <w:p w:rsidR="00E83379" w:rsidRDefault="00E83379">
            <w:pPr>
              <w:pStyle w:val="ConsPlusNormal"/>
              <w:jc w:val="center"/>
            </w:pPr>
            <w:r>
              <w:t>4.1, 4.2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4.2.6.</w:t>
            </w:r>
          </w:p>
        </w:tc>
        <w:tc>
          <w:tcPr>
            <w:tcW w:w="3061" w:type="dxa"/>
          </w:tcPr>
          <w:p w:rsidR="00E83379" w:rsidRDefault="00E83379">
            <w:pPr>
              <w:pStyle w:val="ConsPlusNormal"/>
            </w:pPr>
            <w:r>
              <w:t>Содействие более эффективному использованию торговых мест на сельскохозяйственных розничных рынках Новгородской области, насыщению сельскохозяйственных розничных рынков области продукцией сельхозтоваропроизводителей области</w:t>
            </w:r>
          </w:p>
        </w:tc>
        <w:tc>
          <w:tcPr>
            <w:tcW w:w="2041" w:type="dxa"/>
          </w:tcPr>
          <w:p w:rsidR="00E83379" w:rsidRDefault="00E83379">
            <w:pPr>
              <w:pStyle w:val="ConsPlusNormal"/>
            </w:pPr>
            <w:r>
              <w:t>министерство сельского хозяйства Новгородской области</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4.2.7.</w:t>
            </w:r>
          </w:p>
        </w:tc>
        <w:tc>
          <w:tcPr>
            <w:tcW w:w="3061" w:type="dxa"/>
          </w:tcPr>
          <w:p w:rsidR="00E83379" w:rsidRDefault="00E83379">
            <w:pPr>
              <w:pStyle w:val="ConsPlusNormal"/>
            </w:pPr>
            <w:r>
              <w:t>Организация и проведение выставок, ярмарок и иных мероприятий в целях стимулирования деловой активности хозяйствующих субъектов, осуществляющих торговую деятельность</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министерство сельского хозяйства Новгородской области</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lastRenderedPageBreak/>
              <w:t>4.3.</w:t>
            </w:r>
          </w:p>
        </w:tc>
        <w:tc>
          <w:tcPr>
            <w:tcW w:w="17946" w:type="dxa"/>
            <w:gridSpan w:val="13"/>
          </w:tcPr>
          <w:p w:rsidR="00E83379" w:rsidRDefault="00E83379">
            <w:pPr>
              <w:pStyle w:val="ConsPlusNormal"/>
            </w:pPr>
            <w:r>
              <w:t>Задача 3. Повышение экономической доступности социально значимых продовольственных товаров первой необходимости для населения области и создание условий для развития торговли в отдаленных и труднодоступных населенных пунктах Новгородской области, содействие развитию заготовительной деятельности на территории Новгородской области</w:t>
            </w:r>
          </w:p>
        </w:tc>
      </w:tr>
      <w:tr w:rsidR="00E83379">
        <w:tc>
          <w:tcPr>
            <w:tcW w:w="1020" w:type="dxa"/>
          </w:tcPr>
          <w:p w:rsidR="00E83379" w:rsidRDefault="00E83379">
            <w:pPr>
              <w:pStyle w:val="ConsPlusNormal"/>
              <w:jc w:val="center"/>
            </w:pPr>
            <w:r>
              <w:t>4.3.1.</w:t>
            </w:r>
          </w:p>
        </w:tc>
        <w:tc>
          <w:tcPr>
            <w:tcW w:w="3061" w:type="dxa"/>
          </w:tcPr>
          <w:p w:rsidR="00E83379" w:rsidRDefault="00E83379">
            <w:pPr>
              <w:pStyle w:val="ConsPlusNormal"/>
            </w:pPr>
            <w:r>
              <w:t>Сбор и обобщение информации о результатах мониторинга розничных цен на территории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4.3.2.</w:t>
            </w:r>
          </w:p>
        </w:tc>
        <w:tc>
          <w:tcPr>
            <w:tcW w:w="3061" w:type="dxa"/>
          </w:tcPr>
          <w:p w:rsidR="00E83379" w:rsidRDefault="00E83379">
            <w:pPr>
              <w:pStyle w:val="ConsPlusNormal"/>
            </w:pPr>
            <w:r>
              <w:t>Создание условий для обеспечения отдаленных и труднодоступных населенных пунктов Новгородской области продуктами питания и товарами первой необходимости посредством организации и развития развозной торговли</w:t>
            </w:r>
          </w:p>
        </w:tc>
        <w:tc>
          <w:tcPr>
            <w:tcW w:w="2041" w:type="dxa"/>
          </w:tcPr>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4.3.3.</w:t>
            </w:r>
          </w:p>
        </w:tc>
        <w:tc>
          <w:tcPr>
            <w:tcW w:w="3061" w:type="dxa"/>
          </w:tcPr>
          <w:p w:rsidR="00E83379" w:rsidRDefault="00E83379">
            <w:pPr>
              <w:pStyle w:val="ConsPlusNormal"/>
            </w:pPr>
            <w:r>
              <w:t xml:space="preserve">Содействие субъектам предпринимательской деятельности в приобретении оборудования, в том числе торгового оборудования, и специализированного автотранспорта (автолавки, автомагазины) в лизинг и </w:t>
            </w:r>
            <w:r>
              <w:lastRenderedPageBreak/>
              <w:t>кредит</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Новгородский фонд поддержки предпринимательства (микрокредитная компания)</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4.1 - 4.3</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val="restart"/>
          </w:tcPr>
          <w:p w:rsidR="00E83379" w:rsidRDefault="00E83379">
            <w:pPr>
              <w:pStyle w:val="ConsPlusNormal"/>
              <w:jc w:val="center"/>
            </w:pPr>
            <w:r>
              <w:lastRenderedPageBreak/>
              <w:t>4.3.4.</w:t>
            </w:r>
          </w:p>
        </w:tc>
        <w:tc>
          <w:tcPr>
            <w:tcW w:w="3061" w:type="dxa"/>
            <w:vMerge w:val="restart"/>
          </w:tcPr>
          <w:p w:rsidR="00E83379" w:rsidRDefault="00E83379">
            <w:pPr>
              <w:pStyle w:val="ConsPlusNormal"/>
            </w:pPr>
            <w:r>
              <w:t>Предоставление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041" w:type="dxa"/>
            <w:vMerge w:val="restart"/>
          </w:tcPr>
          <w:p w:rsidR="00E83379" w:rsidRDefault="00E83379">
            <w:pPr>
              <w:pStyle w:val="ConsPlusNormal"/>
            </w:pPr>
            <w:r>
              <w:t>министерство</w:t>
            </w:r>
          </w:p>
        </w:tc>
        <w:tc>
          <w:tcPr>
            <w:tcW w:w="851" w:type="dxa"/>
            <w:vMerge w:val="restart"/>
          </w:tcPr>
          <w:p w:rsidR="00E83379" w:rsidRDefault="00E83379">
            <w:pPr>
              <w:pStyle w:val="ConsPlusNormal"/>
              <w:jc w:val="center"/>
            </w:pPr>
            <w:r>
              <w:t>2022 год</w:t>
            </w:r>
          </w:p>
        </w:tc>
        <w:tc>
          <w:tcPr>
            <w:tcW w:w="1417" w:type="dxa"/>
            <w:vMerge w:val="restart"/>
          </w:tcPr>
          <w:p w:rsidR="00E83379" w:rsidRDefault="00E83379">
            <w:pPr>
              <w:pStyle w:val="ConsPlusNormal"/>
              <w:jc w:val="center"/>
            </w:pPr>
            <w:r>
              <w:t>4.1 - 4.3, 4.9</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pPr>
            <w:r>
              <w:t>7500,0</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vMerge/>
          </w:tcPr>
          <w:p w:rsidR="00E83379" w:rsidRDefault="00E83379">
            <w:pPr>
              <w:pStyle w:val="ConsPlusNormal"/>
            </w:pPr>
          </w:p>
        </w:tc>
        <w:tc>
          <w:tcPr>
            <w:tcW w:w="3061" w:type="dxa"/>
            <w:vMerge/>
          </w:tcPr>
          <w:p w:rsidR="00E83379" w:rsidRDefault="00E83379">
            <w:pPr>
              <w:pStyle w:val="ConsPlusNormal"/>
            </w:pPr>
          </w:p>
        </w:tc>
        <w:tc>
          <w:tcPr>
            <w:tcW w:w="2041" w:type="dxa"/>
            <w:vMerge/>
          </w:tcPr>
          <w:p w:rsidR="00E83379" w:rsidRDefault="00E83379">
            <w:pPr>
              <w:pStyle w:val="ConsPlusNormal"/>
            </w:pPr>
          </w:p>
        </w:tc>
        <w:tc>
          <w:tcPr>
            <w:tcW w:w="851" w:type="dxa"/>
            <w:vMerge/>
          </w:tcPr>
          <w:p w:rsidR="00E83379" w:rsidRDefault="00E83379">
            <w:pPr>
              <w:pStyle w:val="ConsPlusNormal"/>
            </w:pPr>
          </w:p>
        </w:tc>
        <w:tc>
          <w:tcPr>
            <w:tcW w:w="1417" w:type="dxa"/>
            <w:vMerge/>
          </w:tcPr>
          <w:p w:rsidR="00E83379" w:rsidRDefault="00E83379">
            <w:pPr>
              <w:pStyle w:val="ConsPlusNormal"/>
            </w:pPr>
          </w:p>
        </w:tc>
        <w:tc>
          <w:tcPr>
            <w:tcW w:w="993" w:type="dxa"/>
          </w:tcPr>
          <w:p w:rsidR="00E83379" w:rsidRDefault="00E83379">
            <w:pPr>
              <w:pStyle w:val="ConsPlusNormal"/>
            </w:pPr>
            <w:r>
              <w:t>местный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pPr>
            <w:r>
              <w:t>834,0</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4.4.</w:t>
            </w:r>
          </w:p>
        </w:tc>
        <w:tc>
          <w:tcPr>
            <w:tcW w:w="17946" w:type="dxa"/>
            <w:gridSpan w:val="13"/>
          </w:tcPr>
          <w:p w:rsidR="00E83379" w:rsidRDefault="00E83379">
            <w:pPr>
              <w:pStyle w:val="ConsPlusNormal"/>
            </w:pPr>
            <w:r>
              <w:t>Задача 4. Развитие профессионального образования в сфере торговли, общественного питания и бытового обслуживания на территории Новгородской области</w:t>
            </w:r>
          </w:p>
        </w:tc>
      </w:tr>
      <w:tr w:rsidR="00E83379">
        <w:tc>
          <w:tcPr>
            <w:tcW w:w="1020" w:type="dxa"/>
          </w:tcPr>
          <w:p w:rsidR="00E83379" w:rsidRDefault="00E83379">
            <w:pPr>
              <w:pStyle w:val="ConsPlusNormal"/>
              <w:jc w:val="center"/>
            </w:pPr>
            <w:r>
              <w:t>4.4.1.</w:t>
            </w:r>
          </w:p>
        </w:tc>
        <w:tc>
          <w:tcPr>
            <w:tcW w:w="3061" w:type="dxa"/>
          </w:tcPr>
          <w:p w:rsidR="00E83379" w:rsidRDefault="00E83379">
            <w:pPr>
              <w:pStyle w:val="ConsPlusNormal"/>
            </w:pPr>
            <w:r>
              <w:t xml:space="preserve">Организация обеспечения профессиональных образовательных организаций, подведомственных министерству, учебниками и учебными пособиями, рекомендованными или допущенными к использованию в образовательном процессе в имеющих государственную аккредитацию и реализующих образовательные программы </w:t>
            </w:r>
            <w:r>
              <w:lastRenderedPageBreak/>
              <w:t>общего образования образовательных организациях, а также учебниками и учебными пособиями в соответствии с требованиями федерального компонента государственных образовательных стандартов среднего профессионального образования, рекомендованными (допущенными) для использования в образовательном процессе</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126,8</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4.4.2.</w:t>
            </w:r>
          </w:p>
        </w:tc>
        <w:tc>
          <w:tcPr>
            <w:tcW w:w="3061" w:type="dxa"/>
          </w:tcPr>
          <w:p w:rsidR="00E83379" w:rsidRDefault="00E83379">
            <w:pPr>
              <w:pStyle w:val="ConsPlusNormal"/>
            </w:pPr>
            <w:r>
              <w:t>Предоставление субсидий на финансовое обеспечение выполнения государственных заданий профессиональным образовательным организациям, подведомственным министерству</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42969,91773</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4.4.3.</w:t>
            </w:r>
          </w:p>
        </w:tc>
        <w:tc>
          <w:tcPr>
            <w:tcW w:w="3061" w:type="dxa"/>
          </w:tcPr>
          <w:p w:rsidR="00E83379" w:rsidRDefault="00E83379">
            <w:pPr>
              <w:pStyle w:val="ConsPlusNormal"/>
            </w:pPr>
            <w:r>
              <w:t xml:space="preserve">Финансовое обеспечение осуществления публичных обязательств перед физическими лицами, подлежащих исполнению в денежной форме, профессиональными образовательными организациями, подведомственными </w:t>
            </w:r>
            <w:r>
              <w:lastRenderedPageBreak/>
              <w:t>министерству, по предоставлению ежемесячной денежной компенсации расходов на питание, приобретение одежды, обуви, мягкого инвентаря, а также по предоставлению стипендий и пособий на детей малоимущих студенческих семей, компенсации стоимости проезда</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6786,1</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4.4.4.</w:t>
            </w:r>
          </w:p>
        </w:tc>
        <w:tc>
          <w:tcPr>
            <w:tcW w:w="3061" w:type="dxa"/>
          </w:tcPr>
          <w:p w:rsidR="00E83379" w:rsidRDefault="00E83379">
            <w:pPr>
              <w:pStyle w:val="ConsPlusNormal"/>
            </w:pPr>
            <w:r>
              <w:t>Организация приобретения и (или) изготовления бланков документов об образовании и (или) о квалификации профессиональными образовательными организациями, подведомственными министерству</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26,0</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4.4.5.</w:t>
            </w:r>
          </w:p>
        </w:tc>
        <w:tc>
          <w:tcPr>
            <w:tcW w:w="3061" w:type="dxa"/>
          </w:tcPr>
          <w:p w:rsidR="00E83379" w:rsidRDefault="00E83379">
            <w:pPr>
              <w:pStyle w:val="ConsPlusNormal"/>
            </w:pPr>
            <w:r>
              <w:t xml:space="preserve">Организация мероприятий по обновлению материально-технической базы организаций, подведомственных министерству, с целью совершенствования процесса обучения студентов, в том числе для участия в региональных и национальных чемпионатах "Молодые профессионалы" </w:t>
            </w:r>
            <w:r>
              <w:lastRenderedPageBreak/>
              <w:t>(Ворлдскиллс), применения дистанционных образовательных технологий в процессе обучения</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4.5</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4.4.6.</w:t>
            </w:r>
          </w:p>
        </w:tc>
        <w:tc>
          <w:tcPr>
            <w:tcW w:w="3061" w:type="dxa"/>
          </w:tcPr>
          <w:p w:rsidR="00E83379" w:rsidRDefault="00E83379">
            <w:pPr>
              <w:pStyle w:val="ConsPlusNormal"/>
            </w:pPr>
            <w:r>
              <w:t>Организация обеспечения пожарной безопасности, антитеррористической и антикриминальной безопасности профессиональных образовательных организаций, подведомственных министерству</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1046,0</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4.4.7.</w:t>
            </w:r>
          </w:p>
        </w:tc>
        <w:tc>
          <w:tcPr>
            <w:tcW w:w="3061" w:type="dxa"/>
          </w:tcPr>
          <w:p w:rsidR="00E83379" w:rsidRDefault="00E83379">
            <w:pPr>
              <w:pStyle w:val="ConsPlusNormal"/>
            </w:pPr>
            <w:r>
              <w:t>Предоставление мер социальной поддержки по оплате жилья и коммунальных услуг отдельным категориям граждан, работающим и проживающим в сельских населенных пунктах и поселках городского типа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58,8</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4.4.8.</w:t>
            </w:r>
          </w:p>
        </w:tc>
        <w:tc>
          <w:tcPr>
            <w:tcW w:w="3061" w:type="dxa"/>
          </w:tcPr>
          <w:p w:rsidR="00E83379" w:rsidRDefault="00E83379">
            <w:pPr>
              <w:pStyle w:val="ConsPlusNormal"/>
            </w:pPr>
            <w:r>
              <w:t xml:space="preserve">Формирование системы непрерывного образования, позволяющей выстраивать гибкие (модульные) траектории освоения новых компетенций как по запросам населения, так и по заказу компаний, предоставлять </w:t>
            </w:r>
            <w:r>
              <w:lastRenderedPageBreak/>
              <w:t>широкие возможности для различных категорий населения в приобретении необходимых прикладных квалификаций на протяжении всей трудовой деятельности</w:t>
            </w:r>
          </w:p>
        </w:tc>
        <w:tc>
          <w:tcPr>
            <w:tcW w:w="2041" w:type="dxa"/>
          </w:tcPr>
          <w:p w:rsidR="00E83379" w:rsidRDefault="00E83379">
            <w:pPr>
              <w:pStyle w:val="ConsPlusNormal"/>
            </w:pPr>
            <w:r>
              <w:lastRenderedPageBreak/>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4.4.9.</w:t>
            </w:r>
          </w:p>
        </w:tc>
        <w:tc>
          <w:tcPr>
            <w:tcW w:w="3061" w:type="dxa"/>
          </w:tcPr>
          <w:p w:rsidR="00E83379" w:rsidRDefault="00E83379">
            <w:pPr>
              <w:pStyle w:val="ConsPlusNormal"/>
            </w:pPr>
            <w:r>
              <w:t>Подготовка наставников из числа высококвалифицированных работников в сфере потребительского рынка с целью развития дуального образования</w:t>
            </w:r>
          </w:p>
        </w:tc>
        <w:tc>
          <w:tcPr>
            <w:tcW w:w="2041" w:type="dxa"/>
          </w:tcPr>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4.4.10.</w:t>
            </w:r>
          </w:p>
        </w:tc>
        <w:tc>
          <w:tcPr>
            <w:tcW w:w="3061" w:type="dxa"/>
          </w:tcPr>
          <w:p w:rsidR="00E83379" w:rsidRDefault="00E83379">
            <w:pPr>
              <w:pStyle w:val="ConsPlusNormal"/>
            </w:pPr>
            <w:r>
              <w:t>Развитие системы профессиональной ориентации в целях обеспечения доступа к информации о профессиях (специальностях), востребованных на рынке труда, и возможностях их получения, пропаганда востребованных профессий (специальностей)</w:t>
            </w:r>
          </w:p>
        </w:tc>
        <w:tc>
          <w:tcPr>
            <w:tcW w:w="2041" w:type="dxa"/>
          </w:tcPr>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4.4.11.</w:t>
            </w:r>
          </w:p>
        </w:tc>
        <w:tc>
          <w:tcPr>
            <w:tcW w:w="3061" w:type="dxa"/>
          </w:tcPr>
          <w:p w:rsidR="00E83379" w:rsidRDefault="00E83379">
            <w:pPr>
              <w:pStyle w:val="ConsPlusNormal"/>
            </w:pPr>
            <w:r>
              <w:t>Организация мероприятий по погашению кредиторской задолженности организаций, подведомственных министерству</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ОГА ПОУ "Новгородский торгово-технологический техникум"</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337,96267</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lastRenderedPageBreak/>
              <w:t>4.5.</w:t>
            </w:r>
          </w:p>
        </w:tc>
        <w:tc>
          <w:tcPr>
            <w:tcW w:w="17946" w:type="dxa"/>
            <w:gridSpan w:val="13"/>
          </w:tcPr>
          <w:p w:rsidR="00E83379" w:rsidRDefault="00E83379">
            <w:pPr>
              <w:pStyle w:val="ConsPlusNormal"/>
            </w:pPr>
            <w:r>
              <w:t>Задача 5. Обеспечение популяризации вопросов защиты прав потребителей в сфере торговли</w:t>
            </w:r>
          </w:p>
        </w:tc>
      </w:tr>
      <w:tr w:rsidR="00E83379">
        <w:tc>
          <w:tcPr>
            <w:tcW w:w="1020" w:type="dxa"/>
          </w:tcPr>
          <w:p w:rsidR="00E83379" w:rsidRDefault="00E83379">
            <w:pPr>
              <w:pStyle w:val="ConsPlusNormal"/>
              <w:jc w:val="center"/>
            </w:pPr>
            <w:r>
              <w:t>4.5.1.</w:t>
            </w:r>
          </w:p>
        </w:tc>
        <w:tc>
          <w:tcPr>
            <w:tcW w:w="3061" w:type="dxa"/>
          </w:tcPr>
          <w:p w:rsidR="00E83379" w:rsidRDefault="00E83379">
            <w:pPr>
              <w:pStyle w:val="ConsPlusNormal"/>
            </w:pPr>
            <w:r>
              <w:t>Организация и проведение семинаров, "круглых столов", совещаний для хозяйствующих субъектов, осуществляющих деятельность в сфере торговли, с целью повышения их правовой грамотности по соблюдению прав потребителей</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4.5.2.</w:t>
            </w:r>
          </w:p>
        </w:tc>
        <w:tc>
          <w:tcPr>
            <w:tcW w:w="3061" w:type="dxa"/>
          </w:tcPr>
          <w:p w:rsidR="00E83379" w:rsidRDefault="00E83379">
            <w:pPr>
              <w:pStyle w:val="ConsPlusNormal"/>
            </w:pPr>
            <w:r>
              <w:t>Проведение "горячих линий" по вопросам защиты прав потребителей в сфере торговли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4.5.3.</w:t>
            </w:r>
          </w:p>
        </w:tc>
        <w:tc>
          <w:tcPr>
            <w:tcW w:w="3061" w:type="dxa"/>
          </w:tcPr>
          <w:p w:rsidR="00E83379" w:rsidRDefault="00E83379">
            <w:pPr>
              <w:pStyle w:val="ConsPlusNormal"/>
            </w:pPr>
            <w:r>
              <w:t>Размещение информационных материалов по вопросам защиты прав потребителей в сфере торговли на официальном сайте министерства в информационно-телекоммуникационной сети "Интернет"</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4.6</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3"/>
            </w:pPr>
            <w:r>
              <w:t>4.6.</w:t>
            </w:r>
          </w:p>
        </w:tc>
        <w:tc>
          <w:tcPr>
            <w:tcW w:w="17946" w:type="dxa"/>
            <w:gridSpan w:val="13"/>
          </w:tcPr>
          <w:p w:rsidR="00E83379" w:rsidRDefault="00E83379">
            <w:pPr>
              <w:pStyle w:val="ConsPlusNormal"/>
            </w:pPr>
            <w:r>
              <w:t>Задача 6. Создание условий для популяризации и продвижения региональных, муниципальных, территориальных брендов Новгородской области</w:t>
            </w:r>
          </w:p>
        </w:tc>
      </w:tr>
      <w:tr w:rsidR="00E83379">
        <w:tc>
          <w:tcPr>
            <w:tcW w:w="1020" w:type="dxa"/>
          </w:tcPr>
          <w:p w:rsidR="00E83379" w:rsidRDefault="00E83379">
            <w:pPr>
              <w:pStyle w:val="ConsPlusNormal"/>
              <w:jc w:val="center"/>
            </w:pPr>
            <w:r>
              <w:lastRenderedPageBreak/>
              <w:t>4.6.1.</w:t>
            </w:r>
          </w:p>
        </w:tc>
        <w:tc>
          <w:tcPr>
            <w:tcW w:w="3061" w:type="dxa"/>
          </w:tcPr>
          <w:p w:rsidR="00E83379" w:rsidRDefault="00E83379">
            <w:pPr>
              <w:pStyle w:val="ConsPlusNormal"/>
            </w:pPr>
            <w:r>
              <w:t>Реализация приоритетного регионального проекта "Возрождение Новгородских брендов"</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2019 - 2021 годы</w:t>
            </w:r>
          </w:p>
        </w:tc>
        <w:tc>
          <w:tcPr>
            <w:tcW w:w="1417" w:type="dxa"/>
          </w:tcPr>
          <w:p w:rsidR="00E83379" w:rsidRDefault="00E83379">
            <w:pPr>
              <w:pStyle w:val="ConsPlusNormal"/>
              <w:jc w:val="center"/>
            </w:pPr>
            <w:r>
              <w:t>4.7, 4.8</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4.6.1.1.</w:t>
            </w:r>
          </w:p>
        </w:tc>
        <w:tc>
          <w:tcPr>
            <w:tcW w:w="3061" w:type="dxa"/>
          </w:tcPr>
          <w:p w:rsidR="00E83379" w:rsidRDefault="00E83379">
            <w:pPr>
              <w:pStyle w:val="ConsPlusNormal"/>
            </w:pPr>
            <w:r>
              <w:t>Разработка областных нормативных правовых актов, регулирующих отношения в сфере использования брендов на территории Новгородской области</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год</w:t>
            </w:r>
          </w:p>
        </w:tc>
        <w:tc>
          <w:tcPr>
            <w:tcW w:w="1417" w:type="dxa"/>
          </w:tcPr>
          <w:p w:rsidR="00E83379" w:rsidRDefault="00E83379">
            <w:pPr>
              <w:pStyle w:val="ConsPlusNormal"/>
              <w:jc w:val="center"/>
            </w:pPr>
            <w:r>
              <w:t>4.7, 4.8</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4.6.1.2.</w:t>
            </w:r>
          </w:p>
        </w:tc>
        <w:tc>
          <w:tcPr>
            <w:tcW w:w="3061" w:type="dxa"/>
          </w:tcPr>
          <w:p w:rsidR="00E83379" w:rsidRDefault="00E83379">
            <w:pPr>
              <w:pStyle w:val="ConsPlusNormal"/>
            </w:pPr>
            <w:r>
              <w:t>Организация создания и ведение реестра региональных, муниципальных, территориальных брендов Новгородской области</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2019 - 2021 годы</w:t>
            </w:r>
          </w:p>
        </w:tc>
        <w:tc>
          <w:tcPr>
            <w:tcW w:w="1417" w:type="dxa"/>
          </w:tcPr>
          <w:p w:rsidR="00E83379" w:rsidRDefault="00E83379">
            <w:pPr>
              <w:pStyle w:val="ConsPlusNormal"/>
              <w:jc w:val="center"/>
            </w:pPr>
            <w:r>
              <w:t>4.7, 4.8</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4.6.2.</w:t>
            </w:r>
          </w:p>
        </w:tc>
        <w:tc>
          <w:tcPr>
            <w:tcW w:w="3061" w:type="dxa"/>
          </w:tcPr>
          <w:p w:rsidR="00E83379" w:rsidRDefault="00E83379">
            <w:pPr>
              <w:pStyle w:val="ConsPlusNormal"/>
            </w:pPr>
            <w:r>
              <w:t>Реализация приоритетного регионального проекта "Покупай Новгородское"</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2019 - 2021 годы</w:t>
            </w:r>
          </w:p>
        </w:tc>
        <w:tc>
          <w:tcPr>
            <w:tcW w:w="1417" w:type="dxa"/>
          </w:tcPr>
          <w:p w:rsidR="00E83379" w:rsidRDefault="00E83379">
            <w:pPr>
              <w:pStyle w:val="ConsPlusNormal"/>
              <w:jc w:val="center"/>
            </w:pPr>
            <w:r>
              <w:t>4.8</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4.6.2.1.</w:t>
            </w:r>
          </w:p>
        </w:tc>
        <w:tc>
          <w:tcPr>
            <w:tcW w:w="3061" w:type="dxa"/>
          </w:tcPr>
          <w:p w:rsidR="00E83379" w:rsidRDefault="00E83379">
            <w:pPr>
              <w:pStyle w:val="ConsPlusNormal"/>
            </w:pPr>
            <w:r>
              <w:t>Включение регионального бренда "Покупай Новгородское" в реестр региональных, муниципальных, территориальных брендов Новгородской области в порядке, устанавливаемом Правительством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2019 - 2021 годы</w:t>
            </w:r>
          </w:p>
        </w:tc>
        <w:tc>
          <w:tcPr>
            <w:tcW w:w="1417" w:type="dxa"/>
          </w:tcPr>
          <w:p w:rsidR="00E83379" w:rsidRDefault="00E83379">
            <w:pPr>
              <w:pStyle w:val="ConsPlusNormal"/>
              <w:jc w:val="center"/>
            </w:pPr>
            <w:r>
              <w:t>4.8</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t>4.6.2.2.</w:t>
            </w:r>
          </w:p>
        </w:tc>
        <w:tc>
          <w:tcPr>
            <w:tcW w:w="3061" w:type="dxa"/>
          </w:tcPr>
          <w:p w:rsidR="00E83379" w:rsidRDefault="00E83379">
            <w:pPr>
              <w:pStyle w:val="ConsPlusNormal"/>
            </w:pPr>
            <w:r>
              <w:t xml:space="preserve">Заключение соглашений о </w:t>
            </w:r>
            <w:r>
              <w:lastRenderedPageBreak/>
              <w:t>сотрудничестве с руководителями организаций розничной торговли и индивидуальными предпринимателями в сфере торговли по реализации мероприятий приоритетного регионального проекта "Покупай Новгородское"</w:t>
            </w:r>
          </w:p>
        </w:tc>
        <w:tc>
          <w:tcPr>
            <w:tcW w:w="2041" w:type="dxa"/>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ГОАУ "ЦИП"</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tc>
        <w:tc>
          <w:tcPr>
            <w:tcW w:w="851" w:type="dxa"/>
          </w:tcPr>
          <w:p w:rsidR="00E83379" w:rsidRDefault="00E83379">
            <w:pPr>
              <w:pStyle w:val="ConsPlusNormal"/>
              <w:jc w:val="center"/>
            </w:pPr>
            <w:r>
              <w:lastRenderedPageBreak/>
              <w:t xml:space="preserve">2019 - </w:t>
            </w:r>
            <w:r>
              <w:lastRenderedPageBreak/>
              <w:t>2021 годы</w:t>
            </w:r>
          </w:p>
        </w:tc>
        <w:tc>
          <w:tcPr>
            <w:tcW w:w="1417" w:type="dxa"/>
          </w:tcPr>
          <w:p w:rsidR="00E83379" w:rsidRDefault="00E83379">
            <w:pPr>
              <w:pStyle w:val="ConsPlusNormal"/>
              <w:jc w:val="center"/>
            </w:pPr>
            <w:r>
              <w:lastRenderedPageBreak/>
              <w:t>4.8</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4.6.3.</w:t>
            </w:r>
          </w:p>
        </w:tc>
        <w:tc>
          <w:tcPr>
            <w:tcW w:w="3061" w:type="dxa"/>
          </w:tcPr>
          <w:p w:rsidR="00E83379" w:rsidRDefault="00E83379">
            <w:pPr>
              <w:pStyle w:val="ConsPlusNormal"/>
            </w:pPr>
            <w:r>
              <w:t>Организация и проведение ярмарок, выставок и выставок-дегустаций продукции новгородских товаропроизводителей с использованием брендов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министерство инвестиционной политики Новгородской области</w:t>
            </w:r>
          </w:p>
          <w:p w:rsidR="00E83379" w:rsidRDefault="00E83379">
            <w:pPr>
              <w:pStyle w:val="ConsPlusNormal"/>
            </w:pPr>
          </w:p>
          <w:p w:rsidR="00E83379" w:rsidRDefault="00E83379">
            <w:pPr>
              <w:pStyle w:val="ConsPlusNormal"/>
            </w:pPr>
            <w:r>
              <w:t>министерство сельского хозяйства Новгородской области</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p w:rsidR="00E83379" w:rsidRDefault="00E83379">
            <w:pPr>
              <w:pStyle w:val="ConsPlusNormal"/>
            </w:pPr>
          </w:p>
          <w:p w:rsidR="00E83379" w:rsidRDefault="00E83379">
            <w:pPr>
              <w:pStyle w:val="ConsPlusNormal"/>
            </w:pPr>
            <w:r>
              <w:lastRenderedPageBreak/>
              <w:t>Агентство развития Новгородской области</w:t>
            </w:r>
          </w:p>
          <w:p w:rsidR="00E83379" w:rsidRDefault="00E83379">
            <w:pPr>
              <w:pStyle w:val="ConsPlusNormal"/>
            </w:pPr>
          </w:p>
          <w:p w:rsidR="00E83379" w:rsidRDefault="00E83379">
            <w:pPr>
              <w:pStyle w:val="ConsPlusNormal"/>
            </w:pPr>
            <w:r>
              <w:t>АНО "ТО "Русь Новгородская"</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lastRenderedPageBreak/>
              <w:t>2019 - 2026 годы</w:t>
            </w:r>
          </w:p>
        </w:tc>
        <w:tc>
          <w:tcPr>
            <w:tcW w:w="1417" w:type="dxa"/>
          </w:tcPr>
          <w:p w:rsidR="00E83379" w:rsidRDefault="00E83379">
            <w:pPr>
              <w:pStyle w:val="ConsPlusNormal"/>
              <w:jc w:val="center"/>
            </w:pPr>
            <w:r>
              <w:t>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pPr>
            <w:r>
              <w:lastRenderedPageBreak/>
              <w:t>4.6.4.</w:t>
            </w:r>
          </w:p>
        </w:tc>
        <w:tc>
          <w:tcPr>
            <w:tcW w:w="3061" w:type="dxa"/>
          </w:tcPr>
          <w:p w:rsidR="00E83379" w:rsidRDefault="00E83379">
            <w:pPr>
              <w:pStyle w:val="ConsPlusNormal"/>
            </w:pPr>
            <w:r>
              <w:t>Организация и проведение ежегодных конкурсов "Лучшая разноформатная торговля в Новгородской области"</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администрации городского округа, муниципальных районов, муниципальных округов Новгородской области</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2020 - 2026 годы</w:t>
            </w:r>
          </w:p>
        </w:tc>
        <w:tc>
          <w:tcPr>
            <w:tcW w:w="1417" w:type="dxa"/>
          </w:tcPr>
          <w:p w:rsidR="00E83379" w:rsidRDefault="00E83379">
            <w:pPr>
              <w:pStyle w:val="ConsPlusNormal"/>
              <w:jc w:val="center"/>
            </w:pPr>
            <w:r>
              <w:t>4.1, 4.2</w:t>
            </w:r>
          </w:p>
        </w:tc>
        <w:tc>
          <w:tcPr>
            <w:tcW w:w="993"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jc w:val="center"/>
            </w:pPr>
            <w:r>
              <w:t>-</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r>
      <w:tr w:rsidR="00E83379">
        <w:tc>
          <w:tcPr>
            <w:tcW w:w="1020" w:type="dxa"/>
          </w:tcPr>
          <w:p w:rsidR="00E83379" w:rsidRDefault="00E83379">
            <w:pPr>
              <w:pStyle w:val="ConsPlusNormal"/>
              <w:jc w:val="center"/>
              <w:outlineLvl w:val="2"/>
            </w:pPr>
            <w:r>
              <w:t>5.</w:t>
            </w:r>
          </w:p>
        </w:tc>
        <w:tc>
          <w:tcPr>
            <w:tcW w:w="17946" w:type="dxa"/>
            <w:gridSpan w:val="13"/>
          </w:tcPr>
          <w:p w:rsidR="00E83379" w:rsidRDefault="00E83379">
            <w:pPr>
              <w:pStyle w:val="ConsPlusNormal"/>
            </w:pPr>
            <w:r>
              <w:t>Подпрограмма "Обеспечение реализации государственной программы Новгородской области "Развитие промышленности, науки и инноваций, торговли и заготовительной деятельности, защиты прав потребителей в Новгородской области на 2019 - 2026 годы"</w:t>
            </w:r>
          </w:p>
        </w:tc>
      </w:tr>
      <w:tr w:rsidR="00E83379">
        <w:tc>
          <w:tcPr>
            <w:tcW w:w="1020" w:type="dxa"/>
          </w:tcPr>
          <w:p w:rsidR="00E83379" w:rsidRDefault="00E83379">
            <w:pPr>
              <w:pStyle w:val="ConsPlusNormal"/>
              <w:jc w:val="center"/>
              <w:outlineLvl w:val="3"/>
            </w:pPr>
            <w:r>
              <w:t>5.1.</w:t>
            </w:r>
          </w:p>
        </w:tc>
        <w:tc>
          <w:tcPr>
            <w:tcW w:w="17946" w:type="dxa"/>
            <w:gridSpan w:val="13"/>
          </w:tcPr>
          <w:p w:rsidR="00E83379" w:rsidRDefault="00E83379">
            <w:pPr>
              <w:pStyle w:val="ConsPlusNormal"/>
            </w:pPr>
            <w:r>
              <w:t>Задача 1. Обеспечение деятельности органа исполнительной власти Новгородской области, являющегося ответственным исполнителем государственной программы</w:t>
            </w:r>
          </w:p>
        </w:tc>
      </w:tr>
      <w:tr w:rsidR="00E83379">
        <w:tc>
          <w:tcPr>
            <w:tcW w:w="1020" w:type="dxa"/>
          </w:tcPr>
          <w:p w:rsidR="00E83379" w:rsidRDefault="00E83379">
            <w:pPr>
              <w:pStyle w:val="ConsPlusNormal"/>
              <w:jc w:val="center"/>
            </w:pPr>
            <w:r>
              <w:t>5.1.1.</w:t>
            </w:r>
          </w:p>
        </w:tc>
        <w:tc>
          <w:tcPr>
            <w:tcW w:w="3061" w:type="dxa"/>
          </w:tcPr>
          <w:p w:rsidR="00E83379" w:rsidRDefault="00E83379">
            <w:pPr>
              <w:pStyle w:val="ConsPlusNormal"/>
            </w:pPr>
            <w:r>
              <w:t>Кадровое, материально-техническое и хозяйственное обеспечение деятельности министерства</w:t>
            </w:r>
          </w:p>
        </w:tc>
        <w:tc>
          <w:tcPr>
            <w:tcW w:w="2041" w:type="dxa"/>
          </w:tcPr>
          <w:p w:rsidR="00E83379" w:rsidRDefault="00E83379">
            <w:pPr>
              <w:pStyle w:val="ConsPlusNormal"/>
            </w:pPr>
            <w:r>
              <w:t>министерство</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5.1</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17368,3</w:t>
            </w:r>
          </w:p>
        </w:tc>
        <w:tc>
          <w:tcPr>
            <w:tcW w:w="1134" w:type="dxa"/>
          </w:tcPr>
          <w:p w:rsidR="00E83379" w:rsidRDefault="00E83379">
            <w:pPr>
              <w:pStyle w:val="ConsPlusNormal"/>
            </w:pPr>
            <w:r>
              <w:t>17240,2</w:t>
            </w:r>
          </w:p>
        </w:tc>
        <w:tc>
          <w:tcPr>
            <w:tcW w:w="1134" w:type="dxa"/>
          </w:tcPr>
          <w:p w:rsidR="00E83379" w:rsidRDefault="00E83379">
            <w:pPr>
              <w:pStyle w:val="ConsPlusNormal"/>
            </w:pPr>
            <w:r>
              <w:t>18236,5</w:t>
            </w:r>
          </w:p>
        </w:tc>
        <w:tc>
          <w:tcPr>
            <w:tcW w:w="1531" w:type="dxa"/>
          </w:tcPr>
          <w:p w:rsidR="00E83379" w:rsidRDefault="00E83379">
            <w:pPr>
              <w:pStyle w:val="ConsPlusNormal"/>
            </w:pPr>
            <w:r>
              <w:t>19023,7997</w:t>
            </w:r>
          </w:p>
        </w:tc>
        <w:tc>
          <w:tcPr>
            <w:tcW w:w="1191" w:type="dxa"/>
          </w:tcPr>
          <w:p w:rsidR="00E83379" w:rsidRDefault="00E83379">
            <w:pPr>
              <w:pStyle w:val="ConsPlusNormal"/>
            </w:pPr>
            <w:r>
              <w:t>24056,4</w:t>
            </w:r>
          </w:p>
        </w:tc>
        <w:tc>
          <w:tcPr>
            <w:tcW w:w="1134" w:type="dxa"/>
          </w:tcPr>
          <w:p w:rsidR="00E83379" w:rsidRDefault="00E83379">
            <w:pPr>
              <w:pStyle w:val="ConsPlusNormal"/>
            </w:pPr>
            <w:r>
              <w:t>24056,4</w:t>
            </w:r>
          </w:p>
        </w:tc>
        <w:tc>
          <w:tcPr>
            <w:tcW w:w="1134" w:type="dxa"/>
          </w:tcPr>
          <w:p w:rsidR="00E83379" w:rsidRDefault="00E83379">
            <w:pPr>
              <w:pStyle w:val="ConsPlusNormal"/>
            </w:pPr>
            <w:r>
              <w:t>24056,4</w:t>
            </w:r>
          </w:p>
        </w:tc>
        <w:tc>
          <w:tcPr>
            <w:tcW w:w="1134" w:type="dxa"/>
          </w:tcPr>
          <w:p w:rsidR="00E83379" w:rsidRDefault="00E83379">
            <w:pPr>
              <w:pStyle w:val="ConsPlusNormal"/>
            </w:pPr>
            <w:r>
              <w:t>24056,4</w:t>
            </w:r>
          </w:p>
        </w:tc>
      </w:tr>
      <w:tr w:rsidR="00E83379">
        <w:tc>
          <w:tcPr>
            <w:tcW w:w="1020" w:type="dxa"/>
          </w:tcPr>
          <w:p w:rsidR="00E83379" w:rsidRDefault="00E83379">
            <w:pPr>
              <w:pStyle w:val="ConsPlusNormal"/>
              <w:jc w:val="center"/>
              <w:outlineLvl w:val="3"/>
            </w:pPr>
            <w:r>
              <w:t>5.2.</w:t>
            </w:r>
          </w:p>
        </w:tc>
        <w:tc>
          <w:tcPr>
            <w:tcW w:w="17946" w:type="dxa"/>
            <w:gridSpan w:val="13"/>
          </w:tcPr>
          <w:p w:rsidR="00E83379" w:rsidRDefault="00E83379">
            <w:pPr>
              <w:pStyle w:val="ConsPlusNormal"/>
            </w:pPr>
            <w:r>
              <w:t>Задача 2. Обеспечение деятельности государственных областных учреждений, подведомственных министерству</w:t>
            </w:r>
          </w:p>
        </w:tc>
      </w:tr>
      <w:tr w:rsidR="00E83379">
        <w:tblPrEx>
          <w:tblBorders>
            <w:insideH w:val="nil"/>
          </w:tblBorders>
        </w:tblPrEx>
        <w:tc>
          <w:tcPr>
            <w:tcW w:w="1020" w:type="dxa"/>
            <w:tcBorders>
              <w:bottom w:val="nil"/>
            </w:tcBorders>
          </w:tcPr>
          <w:p w:rsidR="00E83379" w:rsidRDefault="00E83379">
            <w:pPr>
              <w:pStyle w:val="ConsPlusNormal"/>
              <w:jc w:val="center"/>
            </w:pPr>
            <w:r>
              <w:t>5.2.1.</w:t>
            </w:r>
          </w:p>
        </w:tc>
        <w:tc>
          <w:tcPr>
            <w:tcW w:w="3061" w:type="dxa"/>
            <w:tcBorders>
              <w:bottom w:val="nil"/>
            </w:tcBorders>
          </w:tcPr>
          <w:p w:rsidR="00E83379" w:rsidRDefault="00E83379">
            <w:pPr>
              <w:pStyle w:val="ConsPlusNormal"/>
            </w:pPr>
            <w:r>
              <w:t xml:space="preserve">Обеспечение деятельности </w:t>
            </w:r>
            <w:r>
              <w:lastRenderedPageBreak/>
              <w:t>учреждений в сфере промышленности</w:t>
            </w:r>
          </w:p>
        </w:tc>
        <w:tc>
          <w:tcPr>
            <w:tcW w:w="2041" w:type="dxa"/>
            <w:tcBorders>
              <w:bottom w:val="nil"/>
            </w:tcBorders>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ГОАУ "ЦИП"</w:t>
            </w:r>
          </w:p>
        </w:tc>
        <w:tc>
          <w:tcPr>
            <w:tcW w:w="851" w:type="dxa"/>
            <w:tcBorders>
              <w:bottom w:val="nil"/>
            </w:tcBorders>
          </w:tcPr>
          <w:p w:rsidR="00E83379" w:rsidRDefault="00E83379">
            <w:pPr>
              <w:pStyle w:val="ConsPlusNormal"/>
              <w:jc w:val="center"/>
            </w:pPr>
            <w:r>
              <w:lastRenderedPageBreak/>
              <w:t xml:space="preserve">2019 - </w:t>
            </w:r>
            <w:r>
              <w:lastRenderedPageBreak/>
              <w:t>2026 годы</w:t>
            </w:r>
          </w:p>
        </w:tc>
        <w:tc>
          <w:tcPr>
            <w:tcW w:w="1417" w:type="dxa"/>
            <w:tcBorders>
              <w:bottom w:val="nil"/>
            </w:tcBorders>
          </w:tcPr>
          <w:p w:rsidR="00E83379" w:rsidRDefault="00E83379">
            <w:pPr>
              <w:pStyle w:val="ConsPlusNormal"/>
              <w:jc w:val="center"/>
            </w:pPr>
            <w:r>
              <w:lastRenderedPageBreak/>
              <w:t xml:space="preserve">1.18, 2.1 - 2.9, </w:t>
            </w:r>
            <w:r>
              <w:lastRenderedPageBreak/>
              <w:t>2.24 - 2.27, 3.7, 4.6</w:t>
            </w:r>
          </w:p>
        </w:tc>
        <w:tc>
          <w:tcPr>
            <w:tcW w:w="993" w:type="dxa"/>
            <w:tcBorders>
              <w:bottom w:val="nil"/>
            </w:tcBorders>
          </w:tcPr>
          <w:p w:rsidR="00E83379" w:rsidRDefault="00E83379">
            <w:pPr>
              <w:pStyle w:val="ConsPlusNormal"/>
            </w:pPr>
            <w:r>
              <w:lastRenderedPageBreak/>
              <w:t>областно</w:t>
            </w:r>
            <w:r>
              <w:lastRenderedPageBreak/>
              <w:t>й бюджет</w:t>
            </w:r>
          </w:p>
        </w:tc>
        <w:tc>
          <w:tcPr>
            <w:tcW w:w="1191" w:type="dxa"/>
            <w:tcBorders>
              <w:bottom w:val="nil"/>
            </w:tcBorders>
          </w:tcPr>
          <w:p w:rsidR="00E83379" w:rsidRDefault="00E83379">
            <w:pPr>
              <w:pStyle w:val="ConsPlusNormal"/>
            </w:pPr>
            <w:r>
              <w:lastRenderedPageBreak/>
              <w:t>4472,8</w:t>
            </w:r>
          </w:p>
        </w:tc>
        <w:tc>
          <w:tcPr>
            <w:tcW w:w="1134" w:type="dxa"/>
            <w:tcBorders>
              <w:bottom w:val="nil"/>
            </w:tcBorders>
          </w:tcPr>
          <w:p w:rsidR="00E83379" w:rsidRDefault="00E83379">
            <w:pPr>
              <w:pStyle w:val="ConsPlusNormal"/>
            </w:pPr>
            <w:r>
              <w:t>12152,1</w:t>
            </w:r>
          </w:p>
        </w:tc>
        <w:tc>
          <w:tcPr>
            <w:tcW w:w="1134" w:type="dxa"/>
            <w:tcBorders>
              <w:bottom w:val="nil"/>
            </w:tcBorders>
          </w:tcPr>
          <w:p w:rsidR="00E83379" w:rsidRDefault="00E83379">
            <w:pPr>
              <w:pStyle w:val="ConsPlusNormal"/>
            </w:pPr>
            <w:r>
              <w:t>17906,0</w:t>
            </w:r>
          </w:p>
        </w:tc>
        <w:tc>
          <w:tcPr>
            <w:tcW w:w="1531" w:type="dxa"/>
            <w:tcBorders>
              <w:bottom w:val="nil"/>
            </w:tcBorders>
          </w:tcPr>
          <w:p w:rsidR="00E83379" w:rsidRDefault="00E83379">
            <w:pPr>
              <w:pStyle w:val="ConsPlusNormal"/>
            </w:pPr>
            <w:r>
              <w:t>31565,93022</w:t>
            </w:r>
          </w:p>
        </w:tc>
        <w:tc>
          <w:tcPr>
            <w:tcW w:w="1191" w:type="dxa"/>
            <w:tcBorders>
              <w:bottom w:val="nil"/>
            </w:tcBorders>
          </w:tcPr>
          <w:p w:rsidR="00E83379" w:rsidRDefault="00E83379">
            <w:pPr>
              <w:pStyle w:val="ConsPlusNormal"/>
            </w:pPr>
            <w:r>
              <w:t>46792,92</w:t>
            </w:r>
          </w:p>
        </w:tc>
        <w:tc>
          <w:tcPr>
            <w:tcW w:w="1134" w:type="dxa"/>
            <w:tcBorders>
              <w:bottom w:val="nil"/>
            </w:tcBorders>
          </w:tcPr>
          <w:p w:rsidR="00E83379" w:rsidRDefault="00E83379">
            <w:pPr>
              <w:pStyle w:val="ConsPlusNormal"/>
            </w:pPr>
            <w:r>
              <w:t>26627,6</w:t>
            </w:r>
          </w:p>
        </w:tc>
        <w:tc>
          <w:tcPr>
            <w:tcW w:w="1134" w:type="dxa"/>
            <w:tcBorders>
              <w:bottom w:val="nil"/>
            </w:tcBorders>
          </w:tcPr>
          <w:p w:rsidR="00E83379" w:rsidRDefault="00E83379">
            <w:pPr>
              <w:pStyle w:val="ConsPlusNormal"/>
            </w:pPr>
            <w:r>
              <w:t>26627,6</w:t>
            </w:r>
          </w:p>
        </w:tc>
        <w:tc>
          <w:tcPr>
            <w:tcW w:w="1134" w:type="dxa"/>
            <w:tcBorders>
              <w:bottom w:val="nil"/>
            </w:tcBorders>
          </w:tcPr>
          <w:p w:rsidR="00E83379" w:rsidRDefault="00E83379">
            <w:pPr>
              <w:pStyle w:val="ConsPlusNormal"/>
            </w:pPr>
            <w:r>
              <w:t>26627,6</w:t>
            </w:r>
          </w:p>
        </w:tc>
      </w:tr>
      <w:tr w:rsidR="00E83379">
        <w:tblPrEx>
          <w:tblBorders>
            <w:insideH w:val="nil"/>
          </w:tblBorders>
        </w:tblPrEx>
        <w:tc>
          <w:tcPr>
            <w:tcW w:w="18966" w:type="dxa"/>
            <w:gridSpan w:val="14"/>
            <w:tcBorders>
              <w:top w:val="nil"/>
            </w:tcBorders>
          </w:tcPr>
          <w:p w:rsidR="00E83379" w:rsidRDefault="00E83379">
            <w:pPr>
              <w:pStyle w:val="ConsPlusNormal"/>
              <w:jc w:val="both"/>
            </w:pPr>
            <w:r>
              <w:lastRenderedPageBreak/>
              <w:t xml:space="preserve">(п. 5.2.1 в ред. </w:t>
            </w:r>
            <w:hyperlink r:id="rId98">
              <w:r>
                <w:rPr>
                  <w:color w:val="0000FF"/>
                </w:rPr>
                <w:t>Постановления</w:t>
              </w:r>
            </w:hyperlink>
            <w:r>
              <w:t xml:space="preserve"> Правительства Новгородской области от 25.05.2023</w:t>
            </w:r>
          </w:p>
          <w:p w:rsidR="00E83379" w:rsidRDefault="00E83379">
            <w:pPr>
              <w:pStyle w:val="ConsPlusNormal"/>
              <w:jc w:val="both"/>
            </w:pPr>
            <w:r>
              <w:t>N 221)</w:t>
            </w:r>
          </w:p>
        </w:tc>
      </w:tr>
      <w:tr w:rsidR="00E83379">
        <w:tc>
          <w:tcPr>
            <w:tcW w:w="1020" w:type="dxa"/>
          </w:tcPr>
          <w:p w:rsidR="00E83379" w:rsidRDefault="00E83379">
            <w:pPr>
              <w:pStyle w:val="ConsPlusNormal"/>
              <w:jc w:val="center"/>
            </w:pPr>
            <w:r>
              <w:t>5.2.1.1.</w:t>
            </w:r>
          </w:p>
        </w:tc>
        <w:tc>
          <w:tcPr>
            <w:tcW w:w="3061" w:type="dxa"/>
          </w:tcPr>
          <w:p w:rsidR="00E83379" w:rsidRDefault="00E83379">
            <w:pPr>
              <w:pStyle w:val="ConsPlusNormal"/>
            </w:pPr>
            <w:r>
              <w:t>Обеспечение деятельности государственного областного учреждения, подведомственного министерству</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2019 - 2026 годы</w:t>
            </w:r>
          </w:p>
        </w:tc>
        <w:tc>
          <w:tcPr>
            <w:tcW w:w="1417" w:type="dxa"/>
          </w:tcPr>
          <w:p w:rsidR="00E83379" w:rsidRDefault="00E83379">
            <w:pPr>
              <w:pStyle w:val="ConsPlusNormal"/>
              <w:jc w:val="center"/>
            </w:pPr>
            <w:r>
              <w:t>2.1 - 2.9, 3.7, 4.6</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pPr>
            <w:r>
              <w:t>4472,8</w:t>
            </w:r>
          </w:p>
        </w:tc>
        <w:tc>
          <w:tcPr>
            <w:tcW w:w="1134" w:type="dxa"/>
          </w:tcPr>
          <w:p w:rsidR="00E83379" w:rsidRDefault="00E83379">
            <w:pPr>
              <w:pStyle w:val="ConsPlusNormal"/>
            </w:pPr>
            <w:r>
              <w:t>12152,1</w:t>
            </w:r>
          </w:p>
        </w:tc>
        <w:tc>
          <w:tcPr>
            <w:tcW w:w="1134" w:type="dxa"/>
          </w:tcPr>
          <w:p w:rsidR="00E83379" w:rsidRDefault="00E83379">
            <w:pPr>
              <w:pStyle w:val="ConsPlusNormal"/>
            </w:pPr>
            <w:r>
              <w:t>17906,0</w:t>
            </w:r>
          </w:p>
        </w:tc>
        <w:tc>
          <w:tcPr>
            <w:tcW w:w="1531" w:type="dxa"/>
          </w:tcPr>
          <w:p w:rsidR="00E83379" w:rsidRDefault="00E83379">
            <w:pPr>
              <w:pStyle w:val="ConsPlusNormal"/>
            </w:pPr>
            <w:r>
              <w:t>18889,64848</w:t>
            </w:r>
          </w:p>
        </w:tc>
        <w:tc>
          <w:tcPr>
            <w:tcW w:w="1191" w:type="dxa"/>
          </w:tcPr>
          <w:p w:rsidR="00E83379" w:rsidRDefault="00E83379">
            <w:pPr>
              <w:pStyle w:val="ConsPlusNormal"/>
            </w:pPr>
            <w:r>
              <w:t>17802,92</w:t>
            </w:r>
          </w:p>
        </w:tc>
        <w:tc>
          <w:tcPr>
            <w:tcW w:w="1134" w:type="dxa"/>
          </w:tcPr>
          <w:p w:rsidR="00E83379" w:rsidRDefault="00E83379">
            <w:pPr>
              <w:pStyle w:val="ConsPlusNormal"/>
            </w:pPr>
            <w:r>
              <w:t>17802,92</w:t>
            </w:r>
          </w:p>
        </w:tc>
        <w:tc>
          <w:tcPr>
            <w:tcW w:w="1134" w:type="dxa"/>
          </w:tcPr>
          <w:p w:rsidR="00E83379" w:rsidRDefault="00E83379">
            <w:pPr>
              <w:pStyle w:val="ConsPlusNormal"/>
            </w:pPr>
            <w:r>
              <w:t>17802,92</w:t>
            </w:r>
          </w:p>
        </w:tc>
        <w:tc>
          <w:tcPr>
            <w:tcW w:w="1134" w:type="dxa"/>
          </w:tcPr>
          <w:p w:rsidR="00E83379" w:rsidRDefault="00E83379">
            <w:pPr>
              <w:pStyle w:val="ConsPlusNormal"/>
            </w:pPr>
            <w:r>
              <w:t>17802,92</w:t>
            </w:r>
          </w:p>
        </w:tc>
      </w:tr>
      <w:tr w:rsidR="00E83379">
        <w:tc>
          <w:tcPr>
            <w:tcW w:w="1020" w:type="dxa"/>
          </w:tcPr>
          <w:p w:rsidR="00E83379" w:rsidRDefault="00E83379">
            <w:pPr>
              <w:pStyle w:val="ConsPlusNormal"/>
              <w:jc w:val="center"/>
            </w:pPr>
            <w:r>
              <w:t>5.2.1.2.</w:t>
            </w:r>
          </w:p>
        </w:tc>
        <w:tc>
          <w:tcPr>
            <w:tcW w:w="3061" w:type="dxa"/>
          </w:tcPr>
          <w:p w:rsidR="00E83379" w:rsidRDefault="00E83379">
            <w:pPr>
              <w:pStyle w:val="ConsPlusNormal"/>
            </w:pPr>
            <w:r>
              <w:t>Реализация приоритетного регионального проекта "Адресная поддержка повышения производительности труда на малых и средних предприятиях" на территории Новгородской области, в том числе</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2022 - 2026 годы</w:t>
            </w:r>
          </w:p>
        </w:tc>
        <w:tc>
          <w:tcPr>
            <w:tcW w:w="1417" w:type="dxa"/>
          </w:tcPr>
          <w:p w:rsidR="00E83379" w:rsidRDefault="00E83379">
            <w:pPr>
              <w:pStyle w:val="ConsPlusNormal"/>
              <w:jc w:val="center"/>
            </w:pPr>
            <w:r>
              <w:t>2.24 - 2.27</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pPr>
            <w:r>
              <w:t>12676,28174</w:t>
            </w:r>
          </w:p>
        </w:tc>
        <w:tc>
          <w:tcPr>
            <w:tcW w:w="1191" w:type="dxa"/>
          </w:tcPr>
          <w:p w:rsidR="00E83379" w:rsidRDefault="00E83379">
            <w:pPr>
              <w:pStyle w:val="ConsPlusNormal"/>
            </w:pPr>
            <w:r>
              <w:t>14940,0</w:t>
            </w:r>
          </w:p>
        </w:tc>
        <w:tc>
          <w:tcPr>
            <w:tcW w:w="1134" w:type="dxa"/>
          </w:tcPr>
          <w:p w:rsidR="00E83379" w:rsidRDefault="00E83379">
            <w:pPr>
              <w:pStyle w:val="ConsPlusNormal"/>
            </w:pPr>
            <w:r>
              <w:t>8824,68</w:t>
            </w:r>
          </w:p>
        </w:tc>
        <w:tc>
          <w:tcPr>
            <w:tcW w:w="1134" w:type="dxa"/>
          </w:tcPr>
          <w:p w:rsidR="00E83379" w:rsidRDefault="00E83379">
            <w:pPr>
              <w:pStyle w:val="ConsPlusNormal"/>
            </w:pPr>
            <w:r>
              <w:t>8824,68</w:t>
            </w:r>
          </w:p>
        </w:tc>
        <w:tc>
          <w:tcPr>
            <w:tcW w:w="1134" w:type="dxa"/>
          </w:tcPr>
          <w:p w:rsidR="00E83379" w:rsidRDefault="00E83379">
            <w:pPr>
              <w:pStyle w:val="ConsPlusNormal"/>
            </w:pPr>
            <w:r>
              <w:t>8824,68</w:t>
            </w:r>
          </w:p>
        </w:tc>
      </w:tr>
      <w:tr w:rsidR="00E83379">
        <w:tc>
          <w:tcPr>
            <w:tcW w:w="1020" w:type="dxa"/>
          </w:tcPr>
          <w:p w:rsidR="00E83379" w:rsidRDefault="00E83379">
            <w:pPr>
              <w:pStyle w:val="ConsPlusNormal"/>
              <w:jc w:val="center"/>
            </w:pPr>
            <w:r>
              <w:t>5.2.1.2.1.</w:t>
            </w:r>
          </w:p>
        </w:tc>
        <w:tc>
          <w:tcPr>
            <w:tcW w:w="3061" w:type="dxa"/>
          </w:tcPr>
          <w:p w:rsidR="00E83379" w:rsidRDefault="00E83379">
            <w:pPr>
              <w:pStyle w:val="ConsPlusNormal"/>
            </w:pPr>
            <w:r>
              <w:t>Создание и обеспечение деятельности проектно-учебного центра "Производительность труда" в рамках деятельности ГОАУ "ЦИП"</w:t>
            </w:r>
          </w:p>
        </w:tc>
        <w:tc>
          <w:tcPr>
            <w:tcW w:w="2041" w:type="dxa"/>
          </w:tcPr>
          <w:p w:rsidR="00E83379" w:rsidRDefault="00E83379">
            <w:pPr>
              <w:pStyle w:val="ConsPlusNormal"/>
            </w:pPr>
            <w:r>
              <w:t>министерство</w:t>
            </w:r>
          </w:p>
          <w:p w:rsidR="00E83379" w:rsidRDefault="00E83379">
            <w:pPr>
              <w:pStyle w:val="ConsPlusNormal"/>
            </w:pPr>
          </w:p>
          <w:p w:rsidR="00E83379" w:rsidRDefault="00E83379">
            <w:pPr>
              <w:pStyle w:val="ConsPlusNormal"/>
            </w:pPr>
            <w:r>
              <w:t>ГОАУ "ЦИП"</w:t>
            </w:r>
          </w:p>
        </w:tc>
        <w:tc>
          <w:tcPr>
            <w:tcW w:w="851" w:type="dxa"/>
          </w:tcPr>
          <w:p w:rsidR="00E83379" w:rsidRDefault="00E83379">
            <w:pPr>
              <w:pStyle w:val="ConsPlusNormal"/>
              <w:jc w:val="center"/>
            </w:pPr>
            <w:r>
              <w:t>2022 - 2026 годы</w:t>
            </w:r>
          </w:p>
        </w:tc>
        <w:tc>
          <w:tcPr>
            <w:tcW w:w="1417" w:type="dxa"/>
          </w:tcPr>
          <w:p w:rsidR="00E83379" w:rsidRDefault="00E83379">
            <w:pPr>
              <w:pStyle w:val="ConsPlusNormal"/>
              <w:jc w:val="center"/>
            </w:pPr>
            <w:r>
              <w:t>2.24</w:t>
            </w:r>
          </w:p>
        </w:tc>
        <w:tc>
          <w:tcPr>
            <w:tcW w:w="993" w:type="dxa"/>
          </w:tcPr>
          <w:p w:rsidR="00E83379" w:rsidRDefault="00E83379">
            <w:pPr>
              <w:pStyle w:val="ConsPlusNormal"/>
            </w:pPr>
            <w:r>
              <w:t>областной бюджет</w:t>
            </w:r>
          </w:p>
        </w:tc>
        <w:tc>
          <w:tcPr>
            <w:tcW w:w="1191"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134" w:type="dxa"/>
          </w:tcPr>
          <w:p w:rsidR="00E83379" w:rsidRDefault="00E83379">
            <w:pPr>
              <w:pStyle w:val="ConsPlusNormal"/>
              <w:jc w:val="center"/>
            </w:pPr>
            <w:r>
              <w:t>-</w:t>
            </w:r>
          </w:p>
        </w:tc>
        <w:tc>
          <w:tcPr>
            <w:tcW w:w="1531" w:type="dxa"/>
          </w:tcPr>
          <w:p w:rsidR="00E83379" w:rsidRDefault="00E83379">
            <w:pPr>
              <w:pStyle w:val="ConsPlusNormal"/>
            </w:pPr>
            <w:r>
              <w:t>12676,28174</w:t>
            </w:r>
          </w:p>
        </w:tc>
        <w:tc>
          <w:tcPr>
            <w:tcW w:w="1191" w:type="dxa"/>
          </w:tcPr>
          <w:p w:rsidR="00E83379" w:rsidRDefault="00E83379">
            <w:pPr>
              <w:pStyle w:val="ConsPlusNormal"/>
            </w:pPr>
            <w:r>
              <w:t>14940,0</w:t>
            </w:r>
          </w:p>
        </w:tc>
        <w:tc>
          <w:tcPr>
            <w:tcW w:w="1134" w:type="dxa"/>
          </w:tcPr>
          <w:p w:rsidR="00E83379" w:rsidRDefault="00E83379">
            <w:pPr>
              <w:pStyle w:val="ConsPlusNormal"/>
            </w:pPr>
            <w:r>
              <w:t>8824,68</w:t>
            </w:r>
          </w:p>
        </w:tc>
        <w:tc>
          <w:tcPr>
            <w:tcW w:w="1134" w:type="dxa"/>
          </w:tcPr>
          <w:p w:rsidR="00E83379" w:rsidRDefault="00E83379">
            <w:pPr>
              <w:pStyle w:val="ConsPlusNormal"/>
            </w:pPr>
            <w:r>
              <w:t>8824,68</w:t>
            </w:r>
          </w:p>
        </w:tc>
        <w:tc>
          <w:tcPr>
            <w:tcW w:w="1134" w:type="dxa"/>
          </w:tcPr>
          <w:p w:rsidR="00E83379" w:rsidRDefault="00E83379">
            <w:pPr>
              <w:pStyle w:val="ConsPlusNormal"/>
            </w:pPr>
            <w:r>
              <w:t>8824,68</w:t>
            </w:r>
          </w:p>
        </w:tc>
      </w:tr>
      <w:tr w:rsidR="00E83379">
        <w:tblPrEx>
          <w:tblBorders>
            <w:insideH w:val="nil"/>
          </w:tblBorders>
        </w:tblPrEx>
        <w:tc>
          <w:tcPr>
            <w:tcW w:w="1020" w:type="dxa"/>
            <w:tcBorders>
              <w:bottom w:val="nil"/>
            </w:tcBorders>
          </w:tcPr>
          <w:p w:rsidR="00E83379" w:rsidRDefault="00E83379">
            <w:pPr>
              <w:pStyle w:val="ConsPlusNormal"/>
              <w:jc w:val="center"/>
            </w:pPr>
            <w:r>
              <w:t>5.2.1.3.</w:t>
            </w:r>
          </w:p>
        </w:tc>
        <w:tc>
          <w:tcPr>
            <w:tcW w:w="3061" w:type="dxa"/>
            <w:tcBorders>
              <w:bottom w:val="nil"/>
            </w:tcBorders>
          </w:tcPr>
          <w:p w:rsidR="00E83379" w:rsidRDefault="00E83379">
            <w:pPr>
              <w:pStyle w:val="ConsPlusNormal"/>
            </w:pPr>
            <w:r>
              <w:t xml:space="preserve">Организация участия делегации Новгородской области в международных и межрегиональных мероприятиях с презентацией промышленного и </w:t>
            </w:r>
            <w:r>
              <w:lastRenderedPageBreak/>
              <w:t>инновационного потенциала и организацией деловых встреч</w:t>
            </w:r>
          </w:p>
        </w:tc>
        <w:tc>
          <w:tcPr>
            <w:tcW w:w="2041" w:type="dxa"/>
            <w:tcBorders>
              <w:bottom w:val="nil"/>
            </w:tcBorders>
          </w:tcPr>
          <w:p w:rsidR="00E83379" w:rsidRDefault="00E83379">
            <w:pPr>
              <w:pStyle w:val="ConsPlusNormal"/>
            </w:pPr>
            <w:r>
              <w:lastRenderedPageBreak/>
              <w:t>министерство</w:t>
            </w:r>
          </w:p>
          <w:p w:rsidR="00E83379" w:rsidRDefault="00E83379">
            <w:pPr>
              <w:pStyle w:val="ConsPlusNormal"/>
            </w:pPr>
          </w:p>
          <w:p w:rsidR="00E83379" w:rsidRDefault="00E83379">
            <w:pPr>
              <w:pStyle w:val="ConsPlusNormal"/>
            </w:pPr>
            <w:r>
              <w:t>ГОАУ "ЦИП"</w:t>
            </w:r>
          </w:p>
        </w:tc>
        <w:tc>
          <w:tcPr>
            <w:tcW w:w="851" w:type="dxa"/>
            <w:tcBorders>
              <w:bottom w:val="nil"/>
            </w:tcBorders>
          </w:tcPr>
          <w:p w:rsidR="00E83379" w:rsidRDefault="00E83379">
            <w:pPr>
              <w:pStyle w:val="ConsPlusNormal"/>
              <w:jc w:val="center"/>
            </w:pPr>
            <w:r>
              <w:t>2023 год</w:t>
            </w:r>
          </w:p>
        </w:tc>
        <w:tc>
          <w:tcPr>
            <w:tcW w:w="1417" w:type="dxa"/>
            <w:tcBorders>
              <w:bottom w:val="nil"/>
            </w:tcBorders>
          </w:tcPr>
          <w:p w:rsidR="00E83379" w:rsidRDefault="00E83379">
            <w:pPr>
              <w:pStyle w:val="ConsPlusNormal"/>
              <w:jc w:val="center"/>
            </w:pPr>
            <w:r>
              <w:t>1.18</w:t>
            </w:r>
          </w:p>
        </w:tc>
        <w:tc>
          <w:tcPr>
            <w:tcW w:w="993" w:type="dxa"/>
            <w:tcBorders>
              <w:bottom w:val="nil"/>
            </w:tcBorders>
          </w:tcPr>
          <w:p w:rsidR="00E83379" w:rsidRDefault="00E83379">
            <w:pPr>
              <w:pStyle w:val="ConsPlusNormal"/>
            </w:pPr>
            <w:r>
              <w:t>областной бюджет</w:t>
            </w:r>
          </w:p>
        </w:tc>
        <w:tc>
          <w:tcPr>
            <w:tcW w:w="1191"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jc w:val="center"/>
            </w:pPr>
            <w:r>
              <w:t>-</w:t>
            </w:r>
          </w:p>
        </w:tc>
        <w:tc>
          <w:tcPr>
            <w:tcW w:w="1531" w:type="dxa"/>
            <w:tcBorders>
              <w:bottom w:val="nil"/>
            </w:tcBorders>
          </w:tcPr>
          <w:p w:rsidR="00E83379" w:rsidRDefault="00E83379">
            <w:pPr>
              <w:pStyle w:val="ConsPlusNormal"/>
              <w:jc w:val="center"/>
            </w:pPr>
            <w:r>
              <w:t>-</w:t>
            </w:r>
          </w:p>
        </w:tc>
        <w:tc>
          <w:tcPr>
            <w:tcW w:w="1191" w:type="dxa"/>
            <w:tcBorders>
              <w:bottom w:val="nil"/>
            </w:tcBorders>
          </w:tcPr>
          <w:p w:rsidR="00E83379" w:rsidRDefault="00E83379">
            <w:pPr>
              <w:pStyle w:val="ConsPlusNormal"/>
            </w:pPr>
            <w:r>
              <w:t>14050,0</w:t>
            </w:r>
          </w:p>
        </w:tc>
        <w:tc>
          <w:tcPr>
            <w:tcW w:w="1134"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jc w:val="center"/>
            </w:pPr>
            <w:r>
              <w:t>-</w:t>
            </w:r>
          </w:p>
        </w:tc>
        <w:tc>
          <w:tcPr>
            <w:tcW w:w="1134" w:type="dxa"/>
            <w:tcBorders>
              <w:bottom w:val="nil"/>
            </w:tcBorders>
          </w:tcPr>
          <w:p w:rsidR="00E83379" w:rsidRDefault="00E83379">
            <w:pPr>
              <w:pStyle w:val="ConsPlusNormal"/>
              <w:jc w:val="center"/>
            </w:pPr>
            <w:r>
              <w:t>-</w:t>
            </w:r>
          </w:p>
        </w:tc>
      </w:tr>
      <w:tr w:rsidR="00E83379">
        <w:tblPrEx>
          <w:tblBorders>
            <w:insideH w:val="nil"/>
          </w:tblBorders>
        </w:tblPrEx>
        <w:tc>
          <w:tcPr>
            <w:tcW w:w="18966" w:type="dxa"/>
            <w:gridSpan w:val="14"/>
            <w:tcBorders>
              <w:top w:val="nil"/>
            </w:tcBorders>
          </w:tcPr>
          <w:p w:rsidR="00E83379" w:rsidRDefault="00E83379">
            <w:pPr>
              <w:pStyle w:val="ConsPlusNormal"/>
              <w:jc w:val="both"/>
            </w:pPr>
            <w:r>
              <w:lastRenderedPageBreak/>
              <w:t xml:space="preserve">(п. 5.2.1.3 введен </w:t>
            </w:r>
            <w:hyperlink r:id="rId99">
              <w:r>
                <w:rPr>
                  <w:color w:val="0000FF"/>
                </w:rPr>
                <w:t>Постановлением</w:t>
              </w:r>
            </w:hyperlink>
            <w:r>
              <w:t xml:space="preserve"> Правительства Новгородской области от 25.05.2023</w:t>
            </w:r>
          </w:p>
          <w:p w:rsidR="00E83379" w:rsidRDefault="00E83379">
            <w:pPr>
              <w:pStyle w:val="ConsPlusNormal"/>
              <w:jc w:val="both"/>
            </w:pPr>
            <w:r>
              <w:t>N 221)</w:t>
            </w:r>
          </w:p>
        </w:tc>
      </w:tr>
    </w:tbl>
    <w:p w:rsidR="00E83379" w:rsidRDefault="00E83379">
      <w:pPr>
        <w:pStyle w:val="ConsPlusNormal"/>
        <w:sectPr w:rsidR="00E83379">
          <w:pgSz w:w="16838" w:h="11905" w:orient="landscape"/>
          <w:pgMar w:top="1701" w:right="1134" w:bottom="850" w:left="1134" w:header="0" w:footer="0" w:gutter="0"/>
          <w:cols w:space="720"/>
          <w:titlePg/>
        </w:sectPr>
      </w:pPr>
    </w:p>
    <w:p w:rsidR="00E83379" w:rsidRDefault="00E83379">
      <w:pPr>
        <w:pStyle w:val="ConsPlusNormal"/>
        <w:jc w:val="both"/>
      </w:pPr>
    </w:p>
    <w:p w:rsidR="00E83379" w:rsidRDefault="00E83379">
      <w:pPr>
        <w:pStyle w:val="ConsPlusTitle"/>
        <w:jc w:val="center"/>
        <w:outlineLvl w:val="1"/>
      </w:pPr>
      <w:r>
        <w:t>VI. Порядок расчета значений целевых показателей или</w:t>
      </w:r>
    </w:p>
    <w:p w:rsidR="00E83379" w:rsidRDefault="00E83379">
      <w:pPr>
        <w:pStyle w:val="ConsPlusTitle"/>
        <w:jc w:val="center"/>
      </w:pPr>
      <w:r>
        <w:t>источники получения информации государственной программы</w:t>
      </w:r>
    </w:p>
    <w:p w:rsidR="00E83379" w:rsidRDefault="00E83379">
      <w:pPr>
        <w:pStyle w:val="ConsPlusTitle"/>
        <w:jc w:val="center"/>
      </w:pPr>
      <w:r>
        <w:t>Новгородской области "Развитие промышленности, науки</w:t>
      </w:r>
    </w:p>
    <w:p w:rsidR="00E83379" w:rsidRDefault="00E83379">
      <w:pPr>
        <w:pStyle w:val="ConsPlusTitle"/>
        <w:jc w:val="center"/>
      </w:pPr>
      <w:r>
        <w:t>и инноваций, торговли и заготовительной деятельности,</w:t>
      </w:r>
    </w:p>
    <w:p w:rsidR="00E83379" w:rsidRDefault="00E83379">
      <w:pPr>
        <w:pStyle w:val="ConsPlusTitle"/>
        <w:jc w:val="center"/>
      </w:pPr>
      <w:r>
        <w:t>защиты прав потребителей в Новгородской области</w:t>
      </w:r>
    </w:p>
    <w:p w:rsidR="00E83379" w:rsidRDefault="00E83379">
      <w:pPr>
        <w:pStyle w:val="ConsPlusTitle"/>
        <w:jc w:val="center"/>
      </w:pPr>
      <w:r>
        <w:t>на 2019 - 2026 годы"</w:t>
      </w:r>
    </w:p>
    <w:p w:rsidR="00E83379" w:rsidRDefault="00E83379">
      <w:pPr>
        <w:pStyle w:val="ConsPlusNormal"/>
        <w:jc w:val="center"/>
      </w:pPr>
      <w:r>
        <w:t>(в ред. постановлений Правительства Новгородской области</w:t>
      </w:r>
    </w:p>
    <w:p w:rsidR="00E83379" w:rsidRDefault="00E83379">
      <w:pPr>
        <w:pStyle w:val="ConsPlusNormal"/>
        <w:jc w:val="center"/>
      </w:pPr>
      <w:r>
        <w:t xml:space="preserve">от 15.07.2022 </w:t>
      </w:r>
      <w:hyperlink r:id="rId100">
        <w:r>
          <w:rPr>
            <w:color w:val="0000FF"/>
          </w:rPr>
          <w:t>N 393</w:t>
        </w:r>
      </w:hyperlink>
      <w:r>
        <w:t xml:space="preserve">, от 16.03.2023 </w:t>
      </w:r>
      <w:hyperlink r:id="rId101">
        <w:r>
          <w:rPr>
            <w:color w:val="0000FF"/>
          </w:rPr>
          <w:t>N 120</w:t>
        </w:r>
      </w:hyperlink>
      <w:r>
        <w:t>)</w:t>
      </w:r>
    </w:p>
    <w:p w:rsidR="00E83379" w:rsidRDefault="00E833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082"/>
        <w:gridCol w:w="1077"/>
        <w:gridCol w:w="340"/>
        <w:gridCol w:w="3776"/>
        <w:gridCol w:w="3589"/>
      </w:tblGrid>
      <w:tr w:rsidR="00E83379">
        <w:tc>
          <w:tcPr>
            <w:tcW w:w="709" w:type="dxa"/>
            <w:vAlign w:val="center"/>
          </w:tcPr>
          <w:p w:rsidR="00E83379" w:rsidRDefault="00E83379">
            <w:pPr>
              <w:pStyle w:val="ConsPlusNormal"/>
              <w:jc w:val="center"/>
            </w:pPr>
            <w:r>
              <w:t>N п/п</w:t>
            </w:r>
          </w:p>
        </w:tc>
        <w:tc>
          <w:tcPr>
            <w:tcW w:w="4082" w:type="dxa"/>
            <w:vAlign w:val="center"/>
          </w:tcPr>
          <w:p w:rsidR="00E83379" w:rsidRDefault="00E83379">
            <w:pPr>
              <w:pStyle w:val="ConsPlusNormal"/>
              <w:jc w:val="center"/>
            </w:pPr>
            <w:r>
              <w:t>Наименование целевого показателя, единица измерения</w:t>
            </w:r>
          </w:p>
        </w:tc>
        <w:tc>
          <w:tcPr>
            <w:tcW w:w="5193" w:type="dxa"/>
            <w:gridSpan w:val="3"/>
            <w:vAlign w:val="center"/>
          </w:tcPr>
          <w:p w:rsidR="00E83379" w:rsidRDefault="00E83379">
            <w:pPr>
              <w:pStyle w:val="ConsPlusNormal"/>
              <w:jc w:val="center"/>
            </w:pPr>
            <w:r>
              <w:t>Порядок расчета значений целевого показателя</w:t>
            </w:r>
          </w:p>
        </w:tc>
        <w:tc>
          <w:tcPr>
            <w:tcW w:w="3589" w:type="dxa"/>
            <w:vAlign w:val="center"/>
          </w:tcPr>
          <w:p w:rsidR="00E83379" w:rsidRDefault="00E83379">
            <w:pPr>
              <w:pStyle w:val="ConsPlusNormal"/>
              <w:jc w:val="center"/>
            </w:pPr>
            <w:r>
              <w:t>Источник получения информации, необходимой для расчета целевого показателя</w:t>
            </w:r>
          </w:p>
        </w:tc>
      </w:tr>
      <w:tr w:rsidR="00E83379">
        <w:tc>
          <w:tcPr>
            <w:tcW w:w="709" w:type="dxa"/>
          </w:tcPr>
          <w:p w:rsidR="00E83379" w:rsidRDefault="00E83379">
            <w:pPr>
              <w:pStyle w:val="ConsPlusNormal"/>
              <w:jc w:val="center"/>
            </w:pPr>
            <w:r>
              <w:t>1</w:t>
            </w:r>
          </w:p>
        </w:tc>
        <w:tc>
          <w:tcPr>
            <w:tcW w:w="4082" w:type="dxa"/>
          </w:tcPr>
          <w:p w:rsidR="00E83379" w:rsidRDefault="00E83379">
            <w:pPr>
              <w:pStyle w:val="ConsPlusNormal"/>
              <w:jc w:val="center"/>
            </w:pPr>
            <w:r>
              <w:t>2</w:t>
            </w:r>
          </w:p>
        </w:tc>
        <w:tc>
          <w:tcPr>
            <w:tcW w:w="5193" w:type="dxa"/>
            <w:gridSpan w:val="3"/>
          </w:tcPr>
          <w:p w:rsidR="00E83379" w:rsidRDefault="00E83379">
            <w:pPr>
              <w:pStyle w:val="ConsPlusNormal"/>
              <w:jc w:val="center"/>
            </w:pPr>
            <w:r>
              <w:t>3</w:t>
            </w:r>
          </w:p>
        </w:tc>
        <w:tc>
          <w:tcPr>
            <w:tcW w:w="3589" w:type="dxa"/>
          </w:tcPr>
          <w:p w:rsidR="00E83379" w:rsidRDefault="00E83379">
            <w:pPr>
              <w:pStyle w:val="ConsPlusNormal"/>
              <w:jc w:val="center"/>
            </w:pPr>
            <w:r>
              <w:t>4</w:t>
            </w:r>
          </w:p>
        </w:tc>
      </w:tr>
      <w:tr w:rsidR="00E83379">
        <w:tc>
          <w:tcPr>
            <w:tcW w:w="709" w:type="dxa"/>
          </w:tcPr>
          <w:p w:rsidR="00E83379" w:rsidRDefault="00E83379">
            <w:pPr>
              <w:pStyle w:val="ConsPlusNormal"/>
              <w:jc w:val="center"/>
              <w:outlineLvl w:val="2"/>
            </w:pPr>
            <w:r>
              <w:t>1.</w:t>
            </w:r>
          </w:p>
        </w:tc>
        <w:tc>
          <w:tcPr>
            <w:tcW w:w="12864" w:type="dxa"/>
            <w:gridSpan w:val="5"/>
          </w:tcPr>
          <w:p w:rsidR="00E83379" w:rsidRDefault="00E83379">
            <w:pPr>
              <w:pStyle w:val="ConsPlusNormal"/>
            </w:pPr>
            <w:r>
              <w:t>Подпрограмма "Развитие промышленности в Новгородской области и повышение ее конкурентоспособности"</w:t>
            </w:r>
          </w:p>
        </w:tc>
      </w:tr>
      <w:tr w:rsidR="00E83379">
        <w:tc>
          <w:tcPr>
            <w:tcW w:w="709" w:type="dxa"/>
          </w:tcPr>
          <w:p w:rsidR="00E83379" w:rsidRDefault="00E83379">
            <w:pPr>
              <w:pStyle w:val="ConsPlusNormal"/>
              <w:jc w:val="center"/>
            </w:pPr>
            <w:r>
              <w:t>1.1.</w:t>
            </w:r>
          </w:p>
        </w:tc>
        <w:tc>
          <w:tcPr>
            <w:tcW w:w="4082" w:type="dxa"/>
          </w:tcPr>
          <w:p w:rsidR="00E83379" w:rsidRDefault="00E83379">
            <w:pPr>
              <w:pStyle w:val="ConsPlusNormal"/>
            </w:pPr>
            <w:r>
              <w:t>Индекс промышленного производства (% к предыдущему году)</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c>
          <w:tcPr>
            <w:tcW w:w="709" w:type="dxa"/>
          </w:tcPr>
          <w:p w:rsidR="00E83379" w:rsidRDefault="00E83379">
            <w:pPr>
              <w:pStyle w:val="ConsPlusNormal"/>
              <w:jc w:val="center"/>
            </w:pPr>
            <w:r>
              <w:t>1.2.</w:t>
            </w:r>
          </w:p>
        </w:tc>
        <w:tc>
          <w:tcPr>
            <w:tcW w:w="4082" w:type="dxa"/>
          </w:tcPr>
          <w:p w:rsidR="00E83379" w:rsidRDefault="00E83379">
            <w:pPr>
              <w:pStyle w:val="ConsPlusNormal"/>
            </w:pPr>
            <w:r>
              <w:t>Доля продукции высокотехнологичных и наукоемких отраслей в валовом региональном продукте относительно уровня 2011 года (%)</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c>
          <w:tcPr>
            <w:tcW w:w="709" w:type="dxa"/>
          </w:tcPr>
          <w:p w:rsidR="00E83379" w:rsidRDefault="00E83379">
            <w:pPr>
              <w:pStyle w:val="ConsPlusNormal"/>
              <w:jc w:val="center"/>
            </w:pPr>
            <w:r>
              <w:t>1.3.</w:t>
            </w:r>
          </w:p>
        </w:tc>
        <w:tc>
          <w:tcPr>
            <w:tcW w:w="4082" w:type="dxa"/>
          </w:tcPr>
          <w:p w:rsidR="00E83379" w:rsidRDefault="00E83379">
            <w:pPr>
              <w:pStyle w:val="ConsPlusNormal"/>
            </w:pPr>
            <w:r>
              <w:t>Количество действующих индустриальных (промышленных) парков на территории Новгородской области (ед.)</w:t>
            </w:r>
          </w:p>
        </w:tc>
        <w:tc>
          <w:tcPr>
            <w:tcW w:w="5193" w:type="dxa"/>
            <w:gridSpan w:val="3"/>
          </w:tcPr>
          <w:p w:rsidR="00E83379" w:rsidRDefault="00E83379">
            <w:pPr>
              <w:pStyle w:val="ConsPlusNormal"/>
            </w:pPr>
            <w:r>
              <w:t>показатель рассчитывается на основании данных, представляемых управляющими компаниями индустриальных (промышленных) парков, нарастающим итогом с даты начала осуществления деятельности индустриального (промышленного) парка</w:t>
            </w:r>
          </w:p>
        </w:tc>
        <w:tc>
          <w:tcPr>
            <w:tcW w:w="3589" w:type="dxa"/>
          </w:tcPr>
          <w:p w:rsidR="00E83379" w:rsidRDefault="00E83379">
            <w:pPr>
              <w:pStyle w:val="ConsPlusNormal"/>
            </w:pPr>
            <w:r>
              <w:t>данные министерства</w:t>
            </w:r>
          </w:p>
        </w:tc>
      </w:tr>
      <w:tr w:rsidR="00E83379">
        <w:tc>
          <w:tcPr>
            <w:tcW w:w="709" w:type="dxa"/>
          </w:tcPr>
          <w:p w:rsidR="00E83379" w:rsidRDefault="00E83379">
            <w:pPr>
              <w:pStyle w:val="ConsPlusNormal"/>
              <w:jc w:val="center"/>
            </w:pPr>
            <w:r>
              <w:lastRenderedPageBreak/>
              <w:t>1.4.</w:t>
            </w:r>
          </w:p>
        </w:tc>
        <w:tc>
          <w:tcPr>
            <w:tcW w:w="4082" w:type="dxa"/>
          </w:tcPr>
          <w:p w:rsidR="00E83379" w:rsidRDefault="00E83379">
            <w:pPr>
              <w:pStyle w:val="ConsPlusNormal"/>
            </w:pPr>
            <w:r>
              <w:t>Количество действующих региональных промышленных площадок на территории Новгородской области (ед.)</w:t>
            </w:r>
          </w:p>
        </w:tc>
        <w:tc>
          <w:tcPr>
            <w:tcW w:w="5193" w:type="dxa"/>
            <w:gridSpan w:val="3"/>
          </w:tcPr>
          <w:p w:rsidR="00E83379" w:rsidRDefault="00E83379">
            <w:pPr>
              <w:pStyle w:val="ConsPlusNormal"/>
            </w:pPr>
            <w:r>
              <w:t>показатель рассчитывается на основании данных предприятий, представляемых в министерство, нарастающим итогом</w:t>
            </w:r>
          </w:p>
        </w:tc>
        <w:tc>
          <w:tcPr>
            <w:tcW w:w="3589" w:type="dxa"/>
          </w:tcPr>
          <w:p w:rsidR="00E83379" w:rsidRDefault="00E83379">
            <w:pPr>
              <w:pStyle w:val="ConsPlusNormal"/>
            </w:pPr>
            <w:r>
              <w:t>данные министерства</w:t>
            </w:r>
          </w:p>
        </w:tc>
      </w:tr>
      <w:tr w:rsidR="00E83379">
        <w:tc>
          <w:tcPr>
            <w:tcW w:w="709" w:type="dxa"/>
          </w:tcPr>
          <w:p w:rsidR="00E83379" w:rsidRDefault="00E83379">
            <w:pPr>
              <w:pStyle w:val="ConsPlusNormal"/>
              <w:jc w:val="center"/>
            </w:pPr>
            <w:r>
              <w:t>1.5.</w:t>
            </w:r>
          </w:p>
        </w:tc>
        <w:tc>
          <w:tcPr>
            <w:tcW w:w="4082" w:type="dxa"/>
          </w:tcPr>
          <w:p w:rsidR="00E83379" w:rsidRDefault="00E83379">
            <w:pPr>
              <w:pStyle w:val="ConsPlusNormal"/>
            </w:pPr>
            <w:r>
              <w:t>Количество предприятий, занятых в процессе дуального обучения учащихся (ед.)</w:t>
            </w:r>
          </w:p>
        </w:tc>
        <w:tc>
          <w:tcPr>
            <w:tcW w:w="5193" w:type="dxa"/>
            <w:gridSpan w:val="3"/>
          </w:tcPr>
          <w:p w:rsidR="00E83379" w:rsidRDefault="00E83379">
            <w:pPr>
              <w:pStyle w:val="ConsPlusNormal"/>
            </w:pPr>
            <w:r>
              <w:t>показатель рассчитывается на основании данных предприятий, представляемых в министерство, нарастающим итогом с даты начала осуществления процесса дуального обучения учащихся</w:t>
            </w:r>
          </w:p>
        </w:tc>
        <w:tc>
          <w:tcPr>
            <w:tcW w:w="3589" w:type="dxa"/>
          </w:tcPr>
          <w:p w:rsidR="00E83379" w:rsidRDefault="00E83379">
            <w:pPr>
              <w:pStyle w:val="ConsPlusNormal"/>
            </w:pPr>
            <w:r>
              <w:t>данные министерства</w:t>
            </w:r>
          </w:p>
        </w:tc>
      </w:tr>
      <w:tr w:rsidR="00E83379">
        <w:tc>
          <w:tcPr>
            <w:tcW w:w="709" w:type="dxa"/>
          </w:tcPr>
          <w:p w:rsidR="00E83379" w:rsidRDefault="00E83379">
            <w:pPr>
              <w:pStyle w:val="ConsPlusNormal"/>
              <w:jc w:val="center"/>
            </w:pPr>
            <w:r>
              <w:t>1.6.</w:t>
            </w:r>
          </w:p>
        </w:tc>
        <w:tc>
          <w:tcPr>
            <w:tcW w:w="4082" w:type="dxa"/>
          </w:tcPr>
          <w:p w:rsidR="00E83379" w:rsidRDefault="00E83379">
            <w:pPr>
              <w:pStyle w:val="ConsPlusNormal"/>
            </w:pPr>
            <w:r>
              <w:t>Объем отгруженных товаров собственного производства, выполненных работ и услуг собственными силами (млрд. руб.)</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blPrEx>
          <w:tblBorders>
            <w:insideH w:val="nil"/>
          </w:tblBorders>
        </w:tblPrEx>
        <w:tc>
          <w:tcPr>
            <w:tcW w:w="709" w:type="dxa"/>
            <w:tcBorders>
              <w:bottom w:val="nil"/>
            </w:tcBorders>
          </w:tcPr>
          <w:p w:rsidR="00E83379" w:rsidRDefault="00E83379">
            <w:pPr>
              <w:pStyle w:val="ConsPlusNormal"/>
              <w:jc w:val="center"/>
            </w:pPr>
            <w:r>
              <w:t>1.7.</w:t>
            </w:r>
          </w:p>
        </w:tc>
        <w:tc>
          <w:tcPr>
            <w:tcW w:w="4082" w:type="dxa"/>
            <w:tcBorders>
              <w:bottom w:val="nil"/>
            </w:tcBorders>
          </w:tcPr>
          <w:p w:rsidR="00E83379" w:rsidRDefault="00E83379">
            <w:pPr>
              <w:pStyle w:val="ConsPlusNormal"/>
            </w:pPr>
            <w:r>
              <w:t>Объем инвестиций в основной капитал по виду экономической деятельности "Обрабатывающие производства" (накопленным итогом), за исключением отраслей, не относящихся к сфере ведения Министерства промышленности и торговли Российской Федерации</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(в ред. </w:t>
            </w:r>
            <w:hyperlink r:id="rId102">
              <w:r>
                <w:rPr>
                  <w:color w:val="0000FF"/>
                </w:rPr>
                <w:t>Постановления</w:t>
              </w:r>
            </w:hyperlink>
            <w:r>
              <w:t xml:space="preserve"> Правительства Новгородской области от 22.12.2021 N 464)</w:t>
            </w:r>
          </w:p>
        </w:tc>
      </w:tr>
      <w:tr w:rsidR="00E83379">
        <w:tc>
          <w:tcPr>
            <w:tcW w:w="709" w:type="dxa"/>
            <w:vMerge w:val="restart"/>
          </w:tcPr>
          <w:p w:rsidR="00E83379" w:rsidRDefault="00E83379">
            <w:pPr>
              <w:pStyle w:val="ConsPlusNormal"/>
              <w:jc w:val="center"/>
            </w:pPr>
            <w:r>
              <w:t>1.8.</w:t>
            </w:r>
          </w:p>
        </w:tc>
        <w:tc>
          <w:tcPr>
            <w:tcW w:w="4082" w:type="dxa"/>
            <w:vMerge w:val="restart"/>
          </w:tcPr>
          <w:p w:rsidR="00E83379" w:rsidRDefault="00E83379">
            <w:pPr>
              <w:pStyle w:val="ConsPlusNormal"/>
            </w:pPr>
            <w:r>
              <w:t>Доля гражданской продукции в общем объеме продукции, выпускаемой на предприятиях оборонно-промышленного комплекса Новгородской области (%)</w:t>
            </w:r>
          </w:p>
        </w:tc>
        <w:tc>
          <w:tcPr>
            <w:tcW w:w="5193" w:type="dxa"/>
            <w:gridSpan w:val="3"/>
            <w:tcBorders>
              <w:bottom w:val="nil"/>
            </w:tcBorders>
          </w:tcPr>
          <w:p w:rsidR="00E83379" w:rsidRDefault="00E83379">
            <w:pPr>
              <w:pStyle w:val="ConsPlusNormal"/>
              <w:jc w:val="center"/>
            </w:pPr>
            <w:r>
              <w:t>Д</w:t>
            </w:r>
            <w:r>
              <w:rPr>
                <w:vertAlign w:val="subscript"/>
              </w:rPr>
              <w:t>г</w:t>
            </w:r>
            <w:r>
              <w:t xml:space="preserve"> = О</w:t>
            </w:r>
            <w:r>
              <w:rPr>
                <w:vertAlign w:val="subscript"/>
              </w:rPr>
              <w:t>г</w:t>
            </w:r>
            <w:r>
              <w:t xml:space="preserve"> / О</w:t>
            </w:r>
            <w:r>
              <w:rPr>
                <w:vertAlign w:val="subscript"/>
              </w:rPr>
              <w:t>п</w:t>
            </w:r>
            <w:r>
              <w:t xml:space="preserve"> x 100 %, где:</w:t>
            </w:r>
          </w:p>
        </w:tc>
        <w:tc>
          <w:tcPr>
            <w:tcW w:w="3589" w:type="dxa"/>
            <w:vMerge w:val="restart"/>
          </w:tcPr>
          <w:p w:rsidR="00E83379" w:rsidRDefault="00E83379">
            <w:pPr>
              <w:pStyle w:val="ConsPlusNormal"/>
            </w:pPr>
            <w:r>
              <w:t>министерство</w:t>
            </w:r>
          </w:p>
          <w:p w:rsidR="00E83379" w:rsidRDefault="00E83379">
            <w:pPr>
              <w:pStyle w:val="ConsPlusNormal"/>
            </w:pPr>
            <w:r>
              <w:t>паспорт предприятия, включенного в Реестр организаций оборонно-промышленного комплекса</w:t>
            </w: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Д</w:t>
            </w:r>
            <w:r>
              <w:rPr>
                <w:vertAlign w:val="subscript"/>
              </w:rPr>
              <w:t>г</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 доля гражданской продукции в общем объеме продукции, выпускаемой на предприятиях оборонно-промышленного комплекса Новгородской области;</w:t>
            </w:r>
          </w:p>
        </w:tc>
        <w:tc>
          <w:tcPr>
            <w:tcW w:w="3589" w:type="dxa"/>
            <w:vMerge/>
          </w:tcPr>
          <w:p w:rsidR="00E83379" w:rsidRDefault="00E83379">
            <w:pPr>
              <w:pStyle w:val="ConsPlusNormal"/>
            </w:pP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О</w:t>
            </w:r>
            <w:r>
              <w:rPr>
                <w:vertAlign w:val="subscript"/>
              </w:rPr>
              <w:t>г</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 xml:space="preserve">- оборот по заказам на продукцию гражданского назначения в соответствии с данными предприятий </w:t>
            </w:r>
            <w:r>
              <w:lastRenderedPageBreak/>
              <w:t>оборонно-промышленного комплекса Новгородской области "паспорт предприятия";</w:t>
            </w:r>
          </w:p>
        </w:tc>
        <w:tc>
          <w:tcPr>
            <w:tcW w:w="3589" w:type="dxa"/>
            <w:vMerge/>
          </w:tcPr>
          <w:p w:rsidR="00E83379" w:rsidRDefault="00E83379">
            <w:pPr>
              <w:pStyle w:val="ConsPlusNormal"/>
            </w:pPr>
          </w:p>
        </w:tc>
      </w:tr>
      <w:tr w:rsidR="00E83379">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right w:val="nil"/>
            </w:tcBorders>
          </w:tcPr>
          <w:p w:rsidR="00E83379" w:rsidRDefault="00E83379">
            <w:pPr>
              <w:pStyle w:val="ConsPlusNormal"/>
            </w:pPr>
            <w:r>
              <w:t>О</w:t>
            </w:r>
            <w:r>
              <w:rPr>
                <w:vertAlign w:val="subscript"/>
              </w:rPr>
              <w:t>п</w:t>
            </w:r>
          </w:p>
        </w:tc>
        <w:tc>
          <w:tcPr>
            <w:tcW w:w="340" w:type="dxa"/>
            <w:tcBorders>
              <w:top w:val="nil"/>
              <w:left w:val="nil"/>
              <w:right w:val="nil"/>
            </w:tcBorders>
          </w:tcPr>
          <w:p w:rsidR="00E83379" w:rsidRDefault="00E83379">
            <w:pPr>
              <w:pStyle w:val="ConsPlusNormal"/>
              <w:jc w:val="both"/>
            </w:pPr>
            <w:r>
              <w:t>-</w:t>
            </w:r>
          </w:p>
        </w:tc>
        <w:tc>
          <w:tcPr>
            <w:tcW w:w="3776" w:type="dxa"/>
            <w:tcBorders>
              <w:top w:val="nil"/>
              <w:left w:val="nil"/>
            </w:tcBorders>
          </w:tcPr>
          <w:p w:rsidR="00E83379" w:rsidRDefault="00E83379">
            <w:pPr>
              <w:pStyle w:val="ConsPlusNormal"/>
            </w:pPr>
            <w:r>
              <w:t>- оборот предприятия оборонно-промышленного комплекса Новгородской области в соответствии с данными предприятия оборонно-промышленного комплекса Новгородской области "паспорт предприятия"</w:t>
            </w:r>
          </w:p>
        </w:tc>
        <w:tc>
          <w:tcPr>
            <w:tcW w:w="3589" w:type="dxa"/>
            <w:vMerge/>
          </w:tcPr>
          <w:p w:rsidR="00E83379" w:rsidRDefault="00E83379">
            <w:pPr>
              <w:pStyle w:val="ConsPlusNormal"/>
            </w:pPr>
          </w:p>
        </w:tc>
      </w:tr>
      <w:tr w:rsidR="00E83379">
        <w:tc>
          <w:tcPr>
            <w:tcW w:w="709" w:type="dxa"/>
          </w:tcPr>
          <w:p w:rsidR="00E83379" w:rsidRDefault="00E83379">
            <w:pPr>
              <w:pStyle w:val="ConsPlusNormal"/>
              <w:jc w:val="center"/>
            </w:pPr>
            <w:r>
              <w:t>1.9.</w:t>
            </w:r>
          </w:p>
        </w:tc>
        <w:tc>
          <w:tcPr>
            <w:tcW w:w="4082" w:type="dxa"/>
          </w:tcPr>
          <w:p w:rsidR="00E83379" w:rsidRDefault="00E83379">
            <w:pPr>
              <w:pStyle w:val="ConsPlusNormal"/>
            </w:pPr>
            <w:r>
              <w:t>Доля предприятий оборонно-промышленного комплекса, диверсифицировавших производство на выпуск высокотехнологичной продукции и (или) продукции двойного назначения (%)</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министерства</w:t>
            </w:r>
          </w:p>
        </w:tc>
      </w:tr>
      <w:tr w:rsidR="00E83379">
        <w:tc>
          <w:tcPr>
            <w:tcW w:w="709" w:type="dxa"/>
          </w:tcPr>
          <w:p w:rsidR="00E83379" w:rsidRDefault="00E83379">
            <w:pPr>
              <w:pStyle w:val="ConsPlusNormal"/>
              <w:jc w:val="center"/>
            </w:pPr>
            <w:r>
              <w:t>1.10.</w:t>
            </w:r>
          </w:p>
        </w:tc>
        <w:tc>
          <w:tcPr>
            <w:tcW w:w="4082" w:type="dxa"/>
          </w:tcPr>
          <w:p w:rsidR="00E83379" w:rsidRDefault="00E83379">
            <w:pPr>
              <w:pStyle w:val="ConsPlusNormal"/>
            </w:pPr>
            <w:r>
              <w:t>Количество компаний - участников медико-реабилитационного кластера Новгородской области (ед.)</w:t>
            </w:r>
          </w:p>
        </w:tc>
        <w:tc>
          <w:tcPr>
            <w:tcW w:w="5193" w:type="dxa"/>
            <w:gridSpan w:val="3"/>
          </w:tcPr>
          <w:p w:rsidR="00E83379" w:rsidRDefault="00E83379">
            <w:pPr>
              <w:pStyle w:val="ConsPlusNormal"/>
            </w:pPr>
            <w:r>
              <w:t>показатель рассчитывается министерством в соответствии с заключенными соглашениями с компаниями - участниками медико-реабилитационного кластера Новгородской области нарастающим итогом с даты начала осуществления деятельности медико-реабилитационного кластера Новгородской области</w:t>
            </w:r>
          </w:p>
        </w:tc>
        <w:tc>
          <w:tcPr>
            <w:tcW w:w="3589" w:type="dxa"/>
          </w:tcPr>
          <w:p w:rsidR="00E83379" w:rsidRDefault="00E83379">
            <w:pPr>
              <w:pStyle w:val="ConsPlusNormal"/>
            </w:pPr>
            <w:r>
              <w:t>данные министерства</w:t>
            </w:r>
          </w:p>
        </w:tc>
      </w:tr>
      <w:tr w:rsidR="00E83379">
        <w:tc>
          <w:tcPr>
            <w:tcW w:w="709" w:type="dxa"/>
          </w:tcPr>
          <w:p w:rsidR="00E83379" w:rsidRDefault="00E83379">
            <w:pPr>
              <w:pStyle w:val="ConsPlusNormal"/>
              <w:jc w:val="center"/>
            </w:pPr>
            <w:r>
              <w:t>1.11.</w:t>
            </w:r>
          </w:p>
        </w:tc>
        <w:tc>
          <w:tcPr>
            <w:tcW w:w="4082" w:type="dxa"/>
          </w:tcPr>
          <w:p w:rsidR="00E83379" w:rsidRDefault="00E83379">
            <w:pPr>
              <w:pStyle w:val="ConsPlusNormal"/>
            </w:pPr>
            <w:r>
              <w:t>Количество компаний - участников кластера по производству инновационных приборов учета (ед.)</w:t>
            </w:r>
          </w:p>
        </w:tc>
        <w:tc>
          <w:tcPr>
            <w:tcW w:w="5193" w:type="dxa"/>
            <w:gridSpan w:val="3"/>
          </w:tcPr>
          <w:p w:rsidR="00E83379" w:rsidRDefault="00E83379">
            <w:pPr>
              <w:pStyle w:val="ConsPlusNormal"/>
            </w:pPr>
            <w:r>
              <w:t>показатель рассчитывается министерством в соответствии с заключенными соглашениями с компаниями - участниками кластера по производству инновационных приборов учета нарастающим итогом с даты начала осуществления деятельности кластера по производству инновационных приборов учета</w:t>
            </w:r>
          </w:p>
        </w:tc>
        <w:tc>
          <w:tcPr>
            <w:tcW w:w="3589" w:type="dxa"/>
          </w:tcPr>
          <w:p w:rsidR="00E83379" w:rsidRDefault="00E83379">
            <w:pPr>
              <w:pStyle w:val="ConsPlusNormal"/>
            </w:pPr>
            <w:r>
              <w:t>данные министерства</w:t>
            </w:r>
          </w:p>
        </w:tc>
      </w:tr>
      <w:tr w:rsidR="00E83379">
        <w:tc>
          <w:tcPr>
            <w:tcW w:w="709" w:type="dxa"/>
          </w:tcPr>
          <w:p w:rsidR="00E83379" w:rsidRDefault="00E83379">
            <w:pPr>
              <w:pStyle w:val="ConsPlusNormal"/>
              <w:jc w:val="center"/>
            </w:pPr>
            <w:r>
              <w:lastRenderedPageBreak/>
              <w:t>1.12.</w:t>
            </w:r>
          </w:p>
        </w:tc>
        <w:tc>
          <w:tcPr>
            <w:tcW w:w="4082" w:type="dxa"/>
          </w:tcPr>
          <w:p w:rsidR="00E83379" w:rsidRDefault="00E83379">
            <w:pPr>
              <w:pStyle w:val="ConsPlusNormal"/>
            </w:pPr>
            <w:r>
              <w:t>Количество компаний - участников кластера по производству редкоземельных металлов (ед.)</w:t>
            </w:r>
          </w:p>
        </w:tc>
        <w:tc>
          <w:tcPr>
            <w:tcW w:w="5193" w:type="dxa"/>
            <w:gridSpan w:val="3"/>
          </w:tcPr>
          <w:p w:rsidR="00E83379" w:rsidRDefault="00E83379">
            <w:pPr>
              <w:pStyle w:val="ConsPlusNormal"/>
            </w:pPr>
            <w:r>
              <w:t>показатель рассчитывается министерством в соответствии с заключенными соглашениями с компаниями - участниками кластера по производству редкоземельных металлов нарастающим итогом с даты начала осуществления деятельности кластера по производству редкоземельных металлов</w:t>
            </w:r>
          </w:p>
        </w:tc>
        <w:tc>
          <w:tcPr>
            <w:tcW w:w="3589" w:type="dxa"/>
          </w:tcPr>
          <w:p w:rsidR="00E83379" w:rsidRDefault="00E83379">
            <w:pPr>
              <w:pStyle w:val="ConsPlusNormal"/>
            </w:pPr>
            <w:r>
              <w:t>данные министерства</w:t>
            </w:r>
          </w:p>
        </w:tc>
      </w:tr>
      <w:tr w:rsidR="00E83379">
        <w:tc>
          <w:tcPr>
            <w:tcW w:w="709" w:type="dxa"/>
          </w:tcPr>
          <w:p w:rsidR="00E83379" w:rsidRDefault="00E83379">
            <w:pPr>
              <w:pStyle w:val="ConsPlusNormal"/>
              <w:jc w:val="center"/>
            </w:pPr>
            <w:r>
              <w:t>1.13.</w:t>
            </w:r>
          </w:p>
        </w:tc>
        <w:tc>
          <w:tcPr>
            <w:tcW w:w="4082" w:type="dxa"/>
          </w:tcPr>
          <w:p w:rsidR="00E83379" w:rsidRDefault="00E83379">
            <w:pPr>
              <w:pStyle w:val="ConsPlusNormal"/>
            </w:pPr>
            <w:r>
              <w:t>Объем экспорта несырьевых неэнергетических товаров ("обрабатывающие производства") (млн. долл. США)</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blPrEx>
          <w:tblBorders>
            <w:insideH w:val="nil"/>
          </w:tblBorders>
        </w:tblPrEx>
        <w:tc>
          <w:tcPr>
            <w:tcW w:w="709" w:type="dxa"/>
            <w:tcBorders>
              <w:bottom w:val="nil"/>
            </w:tcBorders>
          </w:tcPr>
          <w:p w:rsidR="00E83379" w:rsidRDefault="00E83379">
            <w:pPr>
              <w:pStyle w:val="ConsPlusNormal"/>
              <w:jc w:val="center"/>
            </w:pPr>
            <w:r>
              <w:t>1.14.</w:t>
            </w:r>
          </w:p>
        </w:tc>
        <w:tc>
          <w:tcPr>
            <w:tcW w:w="4082" w:type="dxa"/>
            <w:tcBorders>
              <w:bottom w:val="nil"/>
            </w:tcBorders>
          </w:tcPr>
          <w:p w:rsidR="00E83379" w:rsidRDefault="00E83379">
            <w:pPr>
              <w:pStyle w:val="ConsPlusNormal"/>
            </w:pPr>
            <w:r>
              <w:t>Количество созданных рабочих мест (накопленным итогом) (ед.)</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1.14 введен </w:t>
            </w:r>
            <w:hyperlink r:id="rId103">
              <w:r>
                <w:rPr>
                  <w:color w:val="0000FF"/>
                </w:rPr>
                <w:t>Постановлением</w:t>
              </w:r>
            </w:hyperlink>
            <w:r>
              <w:t xml:space="preserve"> Правительства Новгородской области от 22.12.2021</w:t>
            </w:r>
          </w:p>
          <w:p w:rsidR="00E83379" w:rsidRDefault="00E83379">
            <w:pPr>
              <w:pStyle w:val="ConsPlusNormal"/>
              <w:jc w:val="both"/>
            </w:pPr>
            <w:r>
              <w:t>N 464)</w:t>
            </w:r>
          </w:p>
        </w:tc>
      </w:tr>
      <w:tr w:rsidR="00E83379">
        <w:tblPrEx>
          <w:tblBorders>
            <w:insideH w:val="nil"/>
          </w:tblBorders>
        </w:tblPrEx>
        <w:tc>
          <w:tcPr>
            <w:tcW w:w="709" w:type="dxa"/>
            <w:tcBorders>
              <w:bottom w:val="nil"/>
            </w:tcBorders>
          </w:tcPr>
          <w:p w:rsidR="00E83379" w:rsidRDefault="00E83379">
            <w:pPr>
              <w:pStyle w:val="ConsPlusNormal"/>
              <w:jc w:val="center"/>
            </w:pPr>
            <w:r>
              <w:t>1.15.</w:t>
            </w:r>
          </w:p>
        </w:tc>
        <w:tc>
          <w:tcPr>
            <w:tcW w:w="4082" w:type="dxa"/>
            <w:tcBorders>
              <w:bottom w:val="nil"/>
            </w:tcBorders>
          </w:tcPr>
          <w:p w:rsidR="00E83379" w:rsidRDefault="00E83379">
            <w:pPr>
              <w:pStyle w:val="ConsPlusNormal"/>
            </w:pPr>
            <w: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"Обрабатывающая промышленность" (накопленным итогом), за исключением отраслей, не относящихся к сфере ведения Министерства промышленности и торговли Российской Федерации, с учетом использования субсидии (млн. руб.)</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1.15 в ред. </w:t>
            </w:r>
            <w:hyperlink r:id="rId104">
              <w:r>
                <w:rPr>
                  <w:color w:val="0000FF"/>
                </w:rPr>
                <w:t>Постановления</w:t>
              </w:r>
            </w:hyperlink>
            <w:r>
              <w:t xml:space="preserve"> Правительства Новгородской области от 22.09.2022</w:t>
            </w:r>
          </w:p>
          <w:p w:rsidR="00E83379" w:rsidRDefault="00E83379">
            <w:pPr>
              <w:pStyle w:val="ConsPlusNormal"/>
              <w:jc w:val="both"/>
            </w:pPr>
            <w:r>
              <w:t>N 504)</w:t>
            </w:r>
          </w:p>
        </w:tc>
      </w:tr>
      <w:tr w:rsidR="00E83379">
        <w:tblPrEx>
          <w:tblBorders>
            <w:insideH w:val="nil"/>
          </w:tblBorders>
        </w:tblPrEx>
        <w:tc>
          <w:tcPr>
            <w:tcW w:w="709" w:type="dxa"/>
            <w:tcBorders>
              <w:bottom w:val="nil"/>
            </w:tcBorders>
          </w:tcPr>
          <w:p w:rsidR="00E83379" w:rsidRDefault="00E83379">
            <w:pPr>
              <w:pStyle w:val="ConsPlusNormal"/>
              <w:jc w:val="center"/>
            </w:pPr>
            <w:r>
              <w:t>1.16.</w:t>
            </w:r>
          </w:p>
        </w:tc>
        <w:tc>
          <w:tcPr>
            <w:tcW w:w="4082" w:type="dxa"/>
            <w:tcBorders>
              <w:bottom w:val="nil"/>
            </w:tcBorders>
          </w:tcPr>
          <w:p w:rsidR="00E83379" w:rsidRDefault="00E83379">
            <w:pPr>
              <w:pStyle w:val="ConsPlusNormal"/>
            </w:pPr>
            <w:r>
              <w:t xml:space="preserve">Количество субъектов деятельности в </w:t>
            </w:r>
            <w:r>
              <w:lastRenderedPageBreak/>
              <w:t>сфере промышленности, получивших в 2022 году финансовую поддержку (ед.)</w:t>
            </w:r>
          </w:p>
        </w:tc>
        <w:tc>
          <w:tcPr>
            <w:tcW w:w="5193" w:type="dxa"/>
            <w:gridSpan w:val="3"/>
            <w:tcBorders>
              <w:bottom w:val="nil"/>
            </w:tcBorders>
          </w:tcPr>
          <w:p w:rsidR="00E83379" w:rsidRDefault="00E83379">
            <w:pPr>
              <w:pStyle w:val="ConsPlusNormal"/>
              <w:jc w:val="center"/>
            </w:pPr>
            <w:r>
              <w:lastRenderedPageBreak/>
              <w:t>-</w:t>
            </w:r>
          </w:p>
        </w:tc>
        <w:tc>
          <w:tcPr>
            <w:tcW w:w="3589" w:type="dxa"/>
            <w:tcBorders>
              <w:bottom w:val="nil"/>
            </w:tcBorders>
          </w:tcPr>
          <w:p w:rsidR="00E83379" w:rsidRDefault="00E83379">
            <w:pPr>
              <w:pStyle w:val="ConsPlusNormal"/>
            </w:pPr>
            <w:r>
              <w:t>данные ГОАУ "ЦИП"</w:t>
            </w:r>
          </w:p>
        </w:tc>
      </w:tr>
      <w:tr w:rsidR="00E83379">
        <w:tblPrEx>
          <w:tblBorders>
            <w:insideH w:val="nil"/>
          </w:tblBorders>
        </w:tblPrEx>
        <w:tc>
          <w:tcPr>
            <w:tcW w:w="13573" w:type="dxa"/>
            <w:gridSpan w:val="6"/>
            <w:tcBorders>
              <w:top w:val="nil"/>
            </w:tcBorders>
          </w:tcPr>
          <w:p w:rsidR="00E83379" w:rsidRDefault="00E83379">
            <w:pPr>
              <w:pStyle w:val="ConsPlusNormal"/>
              <w:jc w:val="both"/>
            </w:pPr>
            <w:r>
              <w:lastRenderedPageBreak/>
              <w:t xml:space="preserve">(п. 1.16 введен </w:t>
            </w:r>
            <w:hyperlink r:id="rId105">
              <w:r>
                <w:rPr>
                  <w:color w:val="0000FF"/>
                </w:rPr>
                <w:t>Постановлением</w:t>
              </w:r>
            </w:hyperlink>
            <w:r>
              <w:t xml:space="preserve"> Правительства Новгородской области от 23.06.2022</w:t>
            </w:r>
          </w:p>
          <w:p w:rsidR="00E83379" w:rsidRDefault="00E83379">
            <w:pPr>
              <w:pStyle w:val="ConsPlusNormal"/>
              <w:jc w:val="both"/>
            </w:pPr>
            <w:r>
              <w:t>N 332)</w:t>
            </w:r>
          </w:p>
        </w:tc>
      </w:tr>
      <w:tr w:rsidR="00E83379">
        <w:tblPrEx>
          <w:tblBorders>
            <w:insideH w:val="nil"/>
          </w:tblBorders>
        </w:tblPrEx>
        <w:tc>
          <w:tcPr>
            <w:tcW w:w="709" w:type="dxa"/>
            <w:tcBorders>
              <w:bottom w:val="nil"/>
            </w:tcBorders>
          </w:tcPr>
          <w:p w:rsidR="00E83379" w:rsidRDefault="00E83379">
            <w:pPr>
              <w:pStyle w:val="ConsPlusNormal"/>
              <w:jc w:val="center"/>
            </w:pPr>
            <w:r>
              <w:t>1.17.</w:t>
            </w:r>
          </w:p>
        </w:tc>
        <w:tc>
          <w:tcPr>
            <w:tcW w:w="4082" w:type="dxa"/>
            <w:tcBorders>
              <w:bottom w:val="nil"/>
            </w:tcBorders>
          </w:tcPr>
          <w:p w:rsidR="00E83379" w:rsidRDefault="00E83379">
            <w:pPr>
              <w:pStyle w:val="ConsPlusNormal"/>
            </w:pPr>
            <w: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1.17 введен </w:t>
            </w:r>
            <w:hyperlink r:id="rId106">
              <w:r>
                <w:rPr>
                  <w:color w:val="0000FF"/>
                </w:rPr>
                <w:t>Постановлением</w:t>
              </w:r>
            </w:hyperlink>
            <w:r>
              <w:t xml:space="preserve"> Правительства Новгородской области от 15.07.2022</w:t>
            </w:r>
          </w:p>
          <w:p w:rsidR="00E83379" w:rsidRDefault="00E83379">
            <w:pPr>
              <w:pStyle w:val="ConsPlusNormal"/>
              <w:jc w:val="both"/>
            </w:pPr>
            <w:r>
              <w:t>N 393)</w:t>
            </w:r>
          </w:p>
        </w:tc>
      </w:tr>
      <w:tr w:rsidR="00E83379">
        <w:tblPrEx>
          <w:tblBorders>
            <w:insideH w:val="nil"/>
          </w:tblBorders>
        </w:tblPrEx>
        <w:tc>
          <w:tcPr>
            <w:tcW w:w="709" w:type="dxa"/>
            <w:tcBorders>
              <w:bottom w:val="nil"/>
            </w:tcBorders>
          </w:tcPr>
          <w:p w:rsidR="00E83379" w:rsidRDefault="00E83379">
            <w:pPr>
              <w:pStyle w:val="ConsPlusNormal"/>
              <w:jc w:val="center"/>
            </w:pPr>
            <w:r>
              <w:t>1.18.</w:t>
            </w:r>
          </w:p>
        </w:tc>
        <w:tc>
          <w:tcPr>
            <w:tcW w:w="4082" w:type="dxa"/>
            <w:tcBorders>
              <w:bottom w:val="nil"/>
            </w:tcBorders>
          </w:tcPr>
          <w:p w:rsidR="00E83379" w:rsidRDefault="00E83379">
            <w:pPr>
              <w:pStyle w:val="ConsPlusNormal"/>
            </w:pPr>
            <w:r>
              <w:t>Количество проведенных мероприятий на площадках межрегиональных и международных партнеров, в рамках которых представлен промышленный и инновационный потенциал Новгородской области (ед.)</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pPr>
            <w:r>
              <w:t>отчеты ГОАУ "ЦИП"</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1.18 введен </w:t>
            </w:r>
            <w:hyperlink r:id="rId107">
              <w:r>
                <w:rPr>
                  <w:color w:val="0000FF"/>
                </w:rPr>
                <w:t>Постановлением</w:t>
              </w:r>
            </w:hyperlink>
            <w:r>
              <w:t xml:space="preserve"> Правительства Новгородской области от 25.05.2023</w:t>
            </w:r>
          </w:p>
          <w:p w:rsidR="00E83379" w:rsidRDefault="00E83379">
            <w:pPr>
              <w:pStyle w:val="ConsPlusNormal"/>
              <w:jc w:val="both"/>
            </w:pPr>
            <w:r>
              <w:t>N 221)</w:t>
            </w:r>
          </w:p>
        </w:tc>
      </w:tr>
      <w:tr w:rsidR="00E83379">
        <w:tc>
          <w:tcPr>
            <w:tcW w:w="709" w:type="dxa"/>
          </w:tcPr>
          <w:p w:rsidR="00E83379" w:rsidRDefault="00E83379">
            <w:pPr>
              <w:pStyle w:val="ConsPlusNormal"/>
              <w:jc w:val="center"/>
              <w:outlineLvl w:val="2"/>
            </w:pPr>
            <w:r>
              <w:t>2.</w:t>
            </w:r>
          </w:p>
        </w:tc>
        <w:tc>
          <w:tcPr>
            <w:tcW w:w="12864" w:type="dxa"/>
            <w:gridSpan w:val="5"/>
          </w:tcPr>
          <w:p w:rsidR="00E83379" w:rsidRDefault="00E83379">
            <w:pPr>
              <w:pStyle w:val="ConsPlusNormal"/>
            </w:pPr>
            <w:r>
              <w:t>Подпрограмма "Повышение производительности труда и поддержка занятости в Новгородской области"</w:t>
            </w:r>
          </w:p>
        </w:tc>
      </w:tr>
      <w:tr w:rsidR="00E83379">
        <w:tc>
          <w:tcPr>
            <w:tcW w:w="709" w:type="dxa"/>
          </w:tcPr>
          <w:p w:rsidR="00E83379" w:rsidRDefault="00E83379">
            <w:pPr>
              <w:pStyle w:val="ConsPlusNormal"/>
              <w:jc w:val="center"/>
            </w:pPr>
            <w:r>
              <w:lastRenderedPageBreak/>
              <w:t>2.1.</w:t>
            </w:r>
          </w:p>
        </w:tc>
        <w:tc>
          <w:tcPr>
            <w:tcW w:w="4082" w:type="dxa"/>
          </w:tcPr>
          <w:p w:rsidR="00E83379" w:rsidRDefault="00E83379">
            <w:pPr>
              <w:pStyle w:val="ConsPlusNormal"/>
            </w:pPr>
            <w:r>
              <w:t>Индекс производительности труда относительно уровня 2011 года (%)</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c>
          <w:tcPr>
            <w:tcW w:w="709" w:type="dxa"/>
          </w:tcPr>
          <w:p w:rsidR="00E83379" w:rsidRDefault="00E83379">
            <w:pPr>
              <w:pStyle w:val="ConsPlusNormal"/>
              <w:jc w:val="center"/>
            </w:pPr>
            <w:r>
              <w:t>2.2.</w:t>
            </w:r>
          </w:p>
        </w:tc>
        <w:tc>
          <w:tcPr>
            <w:tcW w:w="4082" w:type="dxa"/>
          </w:tcPr>
          <w:p w:rsidR="00E83379" w:rsidRDefault="00E83379">
            <w:pPr>
              <w:pStyle w:val="ConsPlusNormal"/>
            </w:pPr>
            <w:r>
              <w:t>Число высокопроизводительных рабочих мест (тыс. ед.)</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c>
          <w:tcPr>
            <w:tcW w:w="709" w:type="dxa"/>
          </w:tcPr>
          <w:p w:rsidR="00E83379" w:rsidRDefault="00E83379">
            <w:pPr>
              <w:pStyle w:val="ConsPlusNormal"/>
              <w:jc w:val="center"/>
            </w:pPr>
            <w:r>
              <w:t>2.3.</w:t>
            </w:r>
          </w:p>
        </w:tc>
        <w:tc>
          <w:tcPr>
            <w:tcW w:w="4082" w:type="dxa"/>
          </w:tcPr>
          <w:p w:rsidR="00E83379" w:rsidRDefault="00E83379">
            <w:pPr>
              <w:pStyle w:val="ConsPlusNormal"/>
            </w:pPr>
            <w:r>
              <w:t>Прирост высокопроизводительных рабочих мест (тыс. ед., % к предыдущему году)</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c>
          <w:tcPr>
            <w:tcW w:w="709" w:type="dxa"/>
          </w:tcPr>
          <w:p w:rsidR="00E83379" w:rsidRDefault="00E83379">
            <w:pPr>
              <w:pStyle w:val="ConsPlusNormal"/>
              <w:jc w:val="center"/>
            </w:pPr>
            <w:r>
              <w:t>2.4.</w:t>
            </w:r>
          </w:p>
        </w:tc>
        <w:tc>
          <w:tcPr>
            <w:tcW w:w="4082" w:type="dxa"/>
          </w:tcPr>
          <w:p w:rsidR="00E83379" w:rsidRDefault="00E83379">
            <w:pPr>
              <w:pStyle w:val="ConsPlusNormal"/>
            </w:pPr>
            <w:r>
              <w:t>Количество средних и крупных предприятий базовых несырьевых отраслей экономики, вовлеченных в реализацию национального проекта "Производительность труда и поддержка занятости" (количество предприятий обрабатывающих отраслей, обеспечивающих повышение производительности труда и увеличение числа высокопроизводительных рабочих мест) (ед.)</w:t>
            </w:r>
          </w:p>
        </w:tc>
        <w:tc>
          <w:tcPr>
            <w:tcW w:w="5193" w:type="dxa"/>
            <w:gridSpan w:val="3"/>
          </w:tcPr>
          <w:p w:rsidR="00E83379" w:rsidRDefault="00E83379">
            <w:pPr>
              <w:pStyle w:val="ConsPlusNormal"/>
            </w:pPr>
            <w:r>
              <w:t>показатель рассчитывается как общее количество средних и крупных предприятий Новгородской области базовых несырьевых отраслей экономики, участвующих в реализации проекта, нарастающим итогом</w:t>
            </w:r>
          </w:p>
        </w:tc>
        <w:tc>
          <w:tcPr>
            <w:tcW w:w="3589" w:type="dxa"/>
          </w:tcPr>
          <w:p w:rsidR="00E83379" w:rsidRDefault="00E83379">
            <w:pPr>
              <w:pStyle w:val="ConsPlusNormal"/>
            </w:pPr>
            <w:r>
              <w:t>данные министерства</w:t>
            </w:r>
          </w:p>
        </w:tc>
      </w:tr>
      <w:tr w:rsidR="00E83379">
        <w:tc>
          <w:tcPr>
            <w:tcW w:w="709" w:type="dxa"/>
          </w:tcPr>
          <w:p w:rsidR="00E83379" w:rsidRDefault="00E83379">
            <w:pPr>
              <w:pStyle w:val="ConsPlusNormal"/>
              <w:jc w:val="center"/>
            </w:pPr>
            <w:r>
              <w:t>2.5.</w:t>
            </w:r>
          </w:p>
        </w:tc>
        <w:tc>
          <w:tcPr>
            <w:tcW w:w="4082" w:type="dxa"/>
          </w:tcPr>
          <w:p w:rsidR="00E83379" w:rsidRDefault="00E83379">
            <w:pPr>
              <w:pStyle w:val="ConsPlusNormal"/>
            </w:pPr>
            <w:r>
              <w:t>Рост производительности труда на средних и крупных предприятиях базовых несырьевых отраслей экономики (%)</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blPrEx>
          <w:tblBorders>
            <w:insideH w:val="nil"/>
          </w:tblBorders>
        </w:tblPrEx>
        <w:tc>
          <w:tcPr>
            <w:tcW w:w="709" w:type="dxa"/>
            <w:tcBorders>
              <w:bottom w:val="nil"/>
            </w:tcBorders>
          </w:tcPr>
          <w:p w:rsidR="00E83379" w:rsidRDefault="00E83379">
            <w:pPr>
              <w:pStyle w:val="ConsPlusNormal"/>
              <w:jc w:val="center"/>
            </w:pPr>
            <w:r>
              <w:t>2.6.</w:t>
            </w:r>
          </w:p>
        </w:tc>
        <w:tc>
          <w:tcPr>
            <w:tcW w:w="4082" w:type="dxa"/>
            <w:tcBorders>
              <w:bottom w:val="nil"/>
            </w:tcBorders>
          </w:tcPr>
          <w:p w:rsidR="00E83379" w:rsidRDefault="00E83379">
            <w:pPr>
              <w:pStyle w:val="ConsPlusNormal"/>
            </w:pPr>
            <w:r>
              <w:t xml:space="preserve">Количество руководителей организаций государственного сектора, принявших участие в мероприятиях, направленных </w:t>
            </w:r>
            <w:r>
              <w:lastRenderedPageBreak/>
              <w:t>на повышение компетенций в сфере "бережливого производства" (чел.)</w:t>
            </w:r>
          </w:p>
        </w:tc>
        <w:tc>
          <w:tcPr>
            <w:tcW w:w="5193" w:type="dxa"/>
            <w:gridSpan w:val="3"/>
            <w:tcBorders>
              <w:bottom w:val="nil"/>
            </w:tcBorders>
          </w:tcPr>
          <w:p w:rsidR="00E83379" w:rsidRDefault="00E83379">
            <w:pPr>
              <w:pStyle w:val="ConsPlusNormal"/>
              <w:jc w:val="center"/>
            </w:pPr>
            <w:r>
              <w:lastRenderedPageBreak/>
              <w:t>-</w:t>
            </w:r>
          </w:p>
        </w:tc>
        <w:tc>
          <w:tcPr>
            <w:tcW w:w="3589" w:type="dxa"/>
            <w:tcBorders>
              <w:bottom w:val="nil"/>
            </w:tcBorders>
          </w:tcPr>
          <w:p w:rsidR="00E83379" w:rsidRDefault="00E83379">
            <w:pPr>
              <w:pStyle w:val="ConsPlusNormal"/>
            </w:pPr>
            <w:r>
              <w:t>данные Администрации Губернатора Новгородской области</w:t>
            </w:r>
          </w:p>
        </w:tc>
      </w:tr>
      <w:tr w:rsidR="00E83379">
        <w:tblPrEx>
          <w:tblBorders>
            <w:insideH w:val="nil"/>
          </w:tblBorders>
        </w:tblPrEx>
        <w:tc>
          <w:tcPr>
            <w:tcW w:w="13573" w:type="dxa"/>
            <w:gridSpan w:val="6"/>
            <w:tcBorders>
              <w:top w:val="nil"/>
            </w:tcBorders>
          </w:tcPr>
          <w:p w:rsidR="00E83379" w:rsidRDefault="00E83379">
            <w:pPr>
              <w:pStyle w:val="ConsPlusNormal"/>
              <w:jc w:val="both"/>
            </w:pPr>
            <w:r>
              <w:lastRenderedPageBreak/>
              <w:t xml:space="preserve">(п. 2.6 в ред. </w:t>
            </w:r>
            <w:hyperlink r:id="rId108">
              <w:r>
                <w:rPr>
                  <w:color w:val="0000FF"/>
                </w:rPr>
                <w:t>Постановления</w:t>
              </w:r>
            </w:hyperlink>
            <w:r>
              <w:t xml:space="preserve"> Правительства Новгородской области от 23.06.2022 N 332)</w:t>
            </w:r>
          </w:p>
        </w:tc>
      </w:tr>
      <w:tr w:rsidR="00E83379">
        <w:tc>
          <w:tcPr>
            <w:tcW w:w="709" w:type="dxa"/>
            <w:vMerge w:val="restart"/>
          </w:tcPr>
          <w:p w:rsidR="00E83379" w:rsidRDefault="00E83379">
            <w:pPr>
              <w:pStyle w:val="ConsPlusNormal"/>
              <w:jc w:val="center"/>
            </w:pPr>
            <w:r>
              <w:t>2.7.</w:t>
            </w:r>
          </w:p>
        </w:tc>
        <w:tc>
          <w:tcPr>
            <w:tcW w:w="4082" w:type="dxa"/>
            <w:vMerge w:val="restart"/>
          </w:tcPr>
          <w:p w:rsidR="00E83379" w:rsidRDefault="00E83379">
            <w:pPr>
              <w:pStyle w:val="ConsPlusNormal"/>
            </w:pPr>
            <w:r>
              <w:t>Доля работников организаций - участников федерального проекта "Поддержка занятости и повышение эффективности рынка труда для обеспечения роста производительности труда", прошедших переобучение, повысивших квалификацию в целях повышения производительности труда (%)</w:t>
            </w:r>
          </w:p>
        </w:tc>
        <w:tc>
          <w:tcPr>
            <w:tcW w:w="5193" w:type="dxa"/>
            <w:gridSpan w:val="3"/>
            <w:tcBorders>
              <w:bottom w:val="nil"/>
            </w:tcBorders>
          </w:tcPr>
          <w:p w:rsidR="00E83379" w:rsidRDefault="00E83379">
            <w:pPr>
              <w:pStyle w:val="ConsPlusNormal"/>
              <w:jc w:val="center"/>
            </w:pPr>
            <w:r>
              <w:t>D</w:t>
            </w:r>
            <w:r>
              <w:rPr>
                <w:vertAlign w:val="subscript"/>
              </w:rPr>
              <w:t>с.пр.</w:t>
            </w:r>
            <w:r>
              <w:t xml:space="preserve"> = N</w:t>
            </w:r>
            <w:r>
              <w:rPr>
                <w:vertAlign w:val="subscript"/>
              </w:rPr>
              <w:t>с.</w:t>
            </w:r>
            <w:r>
              <w:t xml:space="preserve"> / N</w:t>
            </w:r>
            <w:r>
              <w:rPr>
                <w:vertAlign w:val="subscript"/>
              </w:rPr>
              <w:t>об.орг.</w:t>
            </w:r>
            <w:r>
              <w:t xml:space="preserve"> x 100 %, где:</w:t>
            </w:r>
          </w:p>
        </w:tc>
        <w:tc>
          <w:tcPr>
            <w:tcW w:w="3589" w:type="dxa"/>
            <w:vMerge w:val="restart"/>
          </w:tcPr>
          <w:p w:rsidR="00E83379" w:rsidRDefault="00E83379">
            <w:pPr>
              <w:pStyle w:val="ConsPlusNormal"/>
            </w:pPr>
            <w:r>
              <w:t>данные министерства</w:t>
            </w: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D</w:t>
            </w:r>
            <w:r>
              <w:rPr>
                <w:vertAlign w:val="subscript"/>
              </w:rPr>
              <w:t>с.пр.</w:t>
            </w:r>
          </w:p>
        </w:tc>
        <w:tc>
          <w:tcPr>
            <w:tcW w:w="340" w:type="dxa"/>
            <w:tcBorders>
              <w:top w:val="nil"/>
              <w:left w:val="nil"/>
              <w:bottom w:val="nil"/>
              <w:right w:val="nil"/>
            </w:tcBorders>
          </w:tcPr>
          <w:p w:rsidR="00E83379" w:rsidRDefault="00E83379">
            <w:pPr>
              <w:pStyle w:val="ConsPlusNormal"/>
            </w:pPr>
            <w:r>
              <w:t>-</w:t>
            </w:r>
          </w:p>
        </w:tc>
        <w:tc>
          <w:tcPr>
            <w:tcW w:w="3776" w:type="dxa"/>
            <w:tcBorders>
              <w:top w:val="nil"/>
              <w:left w:val="nil"/>
              <w:bottom w:val="nil"/>
            </w:tcBorders>
          </w:tcPr>
          <w:p w:rsidR="00E83379" w:rsidRDefault="00E83379">
            <w:pPr>
              <w:pStyle w:val="ConsPlusNormal"/>
            </w:pPr>
            <w:r>
              <w:t>доля работников организаций - участников федерального проекта "Поддержка занятости и повышение эффективности рынка труда для обеспечения роста производительности труда", прошедших переобучение, повысивших квалификацию в целях повышения производительности труда;</w:t>
            </w:r>
          </w:p>
        </w:tc>
        <w:tc>
          <w:tcPr>
            <w:tcW w:w="3589" w:type="dxa"/>
            <w:vMerge/>
          </w:tcPr>
          <w:p w:rsidR="00E83379" w:rsidRDefault="00E83379">
            <w:pPr>
              <w:pStyle w:val="ConsPlusNormal"/>
            </w:pP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N</w:t>
            </w:r>
            <w:r>
              <w:rPr>
                <w:vertAlign w:val="subscript"/>
              </w:rPr>
              <w:t>с.</w:t>
            </w:r>
          </w:p>
        </w:tc>
        <w:tc>
          <w:tcPr>
            <w:tcW w:w="340" w:type="dxa"/>
            <w:tcBorders>
              <w:top w:val="nil"/>
              <w:left w:val="nil"/>
              <w:bottom w:val="nil"/>
              <w:right w:val="nil"/>
            </w:tcBorders>
          </w:tcPr>
          <w:p w:rsidR="00E83379" w:rsidRDefault="00E83379">
            <w:pPr>
              <w:pStyle w:val="ConsPlusNormal"/>
            </w:pPr>
            <w:r>
              <w:t>-</w:t>
            </w:r>
          </w:p>
        </w:tc>
        <w:tc>
          <w:tcPr>
            <w:tcW w:w="3776" w:type="dxa"/>
            <w:tcBorders>
              <w:top w:val="nil"/>
              <w:left w:val="nil"/>
              <w:bottom w:val="nil"/>
            </w:tcBorders>
          </w:tcPr>
          <w:p w:rsidR="00E83379" w:rsidRDefault="00E83379">
            <w:pPr>
              <w:pStyle w:val="ConsPlusNormal"/>
            </w:pPr>
            <w:r>
              <w:t>количество работников организаций - участников федерального проекта "Поддержка занятости и повышение эффективности рынка труда для обеспечения роста производительности труда", прошедших обучение;</w:t>
            </w:r>
          </w:p>
        </w:tc>
        <w:tc>
          <w:tcPr>
            <w:tcW w:w="3589" w:type="dxa"/>
            <w:vMerge/>
          </w:tcPr>
          <w:p w:rsidR="00E83379" w:rsidRDefault="00E83379">
            <w:pPr>
              <w:pStyle w:val="ConsPlusNormal"/>
            </w:pPr>
          </w:p>
        </w:tc>
      </w:tr>
      <w:tr w:rsidR="00E83379">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right w:val="nil"/>
            </w:tcBorders>
          </w:tcPr>
          <w:p w:rsidR="00E83379" w:rsidRDefault="00E83379">
            <w:pPr>
              <w:pStyle w:val="ConsPlusNormal"/>
            </w:pPr>
            <w:r>
              <w:t>N</w:t>
            </w:r>
            <w:r>
              <w:rPr>
                <w:vertAlign w:val="subscript"/>
              </w:rPr>
              <w:t>об.орг.</w:t>
            </w:r>
          </w:p>
        </w:tc>
        <w:tc>
          <w:tcPr>
            <w:tcW w:w="340" w:type="dxa"/>
            <w:tcBorders>
              <w:top w:val="nil"/>
              <w:left w:val="nil"/>
              <w:right w:val="nil"/>
            </w:tcBorders>
          </w:tcPr>
          <w:p w:rsidR="00E83379" w:rsidRDefault="00E83379">
            <w:pPr>
              <w:pStyle w:val="ConsPlusNormal"/>
            </w:pPr>
            <w:r>
              <w:t>-</w:t>
            </w:r>
          </w:p>
        </w:tc>
        <w:tc>
          <w:tcPr>
            <w:tcW w:w="3776" w:type="dxa"/>
            <w:tcBorders>
              <w:top w:val="nil"/>
              <w:left w:val="nil"/>
            </w:tcBorders>
          </w:tcPr>
          <w:p w:rsidR="00E83379" w:rsidRDefault="00E83379">
            <w:pPr>
              <w:pStyle w:val="ConsPlusNormal"/>
            </w:pPr>
            <w:r>
              <w:t>численность работников организаций - участников федерального проекта "Поддержка занятости и повышение эффективности рынка труда для обеспечения роста производительности труда"</w:t>
            </w:r>
          </w:p>
        </w:tc>
        <w:tc>
          <w:tcPr>
            <w:tcW w:w="3589" w:type="dxa"/>
            <w:vMerge/>
          </w:tcPr>
          <w:p w:rsidR="00E83379" w:rsidRDefault="00E83379">
            <w:pPr>
              <w:pStyle w:val="ConsPlusNormal"/>
            </w:pPr>
          </w:p>
        </w:tc>
      </w:tr>
      <w:tr w:rsidR="00E83379">
        <w:tc>
          <w:tcPr>
            <w:tcW w:w="709" w:type="dxa"/>
            <w:vMerge w:val="restart"/>
          </w:tcPr>
          <w:p w:rsidR="00E83379" w:rsidRDefault="00E83379">
            <w:pPr>
              <w:pStyle w:val="ConsPlusNormal"/>
              <w:jc w:val="center"/>
            </w:pPr>
            <w:r>
              <w:t>2.8.</w:t>
            </w:r>
          </w:p>
        </w:tc>
        <w:tc>
          <w:tcPr>
            <w:tcW w:w="4082" w:type="dxa"/>
            <w:vMerge w:val="restart"/>
          </w:tcPr>
          <w:p w:rsidR="00E83379" w:rsidRDefault="00E83379">
            <w:pPr>
              <w:pStyle w:val="ConsPlusNormal"/>
            </w:pPr>
            <w:r>
              <w:t xml:space="preserve">Доля трудоустроенных работников в </w:t>
            </w:r>
            <w:r>
              <w:lastRenderedPageBreak/>
              <w:t>численности работников, прошедших переобучение, повысивших квалификацию в рамках мероприятий, направленных на поддержку занятости (%)</w:t>
            </w:r>
          </w:p>
        </w:tc>
        <w:tc>
          <w:tcPr>
            <w:tcW w:w="5193" w:type="dxa"/>
            <w:gridSpan w:val="3"/>
            <w:tcBorders>
              <w:bottom w:val="nil"/>
            </w:tcBorders>
          </w:tcPr>
          <w:p w:rsidR="00E83379" w:rsidRDefault="00E83379">
            <w:pPr>
              <w:pStyle w:val="ConsPlusNormal"/>
              <w:jc w:val="center"/>
            </w:pPr>
            <w:r>
              <w:lastRenderedPageBreak/>
              <w:t>D</w:t>
            </w:r>
            <w:r>
              <w:rPr>
                <w:vertAlign w:val="subscript"/>
              </w:rPr>
              <w:t>тр.сот.</w:t>
            </w:r>
            <w:r>
              <w:t xml:space="preserve"> = N</w:t>
            </w:r>
            <w:r>
              <w:rPr>
                <w:vertAlign w:val="subscript"/>
              </w:rPr>
              <w:t>труд.</w:t>
            </w:r>
            <w:r>
              <w:t xml:space="preserve"> / N</w:t>
            </w:r>
            <w:r>
              <w:rPr>
                <w:vertAlign w:val="subscript"/>
              </w:rPr>
              <w:t>обуч.</w:t>
            </w:r>
            <w:r>
              <w:t xml:space="preserve"> x 100 %, где:</w:t>
            </w:r>
          </w:p>
        </w:tc>
        <w:tc>
          <w:tcPr>
            <w:tcW w:w="3589" w:type="dxa"/>
            <w:vMerge w:val="restart"/>
          </w:tcPr>
          <w:p w:rsidR="00E83379" w:rsidRDefault="00E83379">
            <w:pPr>
              <w:pStyle w:val="ConsPlusNormal"/>
            </w:pPr>
            <w:r>
              <w:t>данные министерства</w:t>
            </w: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D</w:t>
            </w:r>
            <w:r>
              <w:rPr>
                <w:vertAlign w:val="subscript"/>
              </w:rPr>
              <w:t>тр.сот.</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доля трудоустроенных работников в численности работников, прошедших переобучение, повысивших квалификацию в рамках мероприятий, направленных на поддержку занятости;</w:t>
            </w:r>
          </w:p>
        </w:tc>
        <w:tc>
          <w:tcPr>
            <w:tcW w:w="3589" w:type="dxa"/>
            <w:vMerge/>
          </w:tcPr>
          <w:p w:rsidR="00E83379" w:rsidRDefault="00E83379">
            <w:pPr>
              <w:pStyle w:val="ConsPlusNormal"/>
            </w:pP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N</w:t>
            </w:r>
            <w:r>
              <w:rPr>
                <w:vertAlign w:val="subscript"/>
              </w:rPr>
              <w:t>труд.</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количество трудоустроенных работников;</w:t>
            </w:r>
          </w:p>
        </w:tc>
        <w:tc>
          <w:tcPr>
            <w:tcW w:w="3589" w:type="dxa"/>
            <w:vMerge/>
          </w:tcPr>
          <w:p w:rsidR="00E83379" w:rsidRDefault="00E83379">
            <w:pPr>
              <w:pStyle w:val="ConsPlusNormal"/>
            </w:pPr>
          </w:p>
        </w:tc>
      </w:tr>
      <w:tr w:rsidR="00E83379">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right w:val="nil"/>
            </w:tcBorders>
          </w:tcPr>
          <w:p w:rsidR="00E83379" w:rsidRDefault="00E83379">
            <w:pPr>
              <w:pStyle w:val="ConsPlusNormal"/>
            </w:pPr>
            <w:r>
              <w:t>N</w:t>
            </w:r>
            <w:r>
              <w:rPr>
                <w:vertAlign w:val="subscript"/>
              </w:rPr>
              <w:t>обуч.</w:t>
            </w:r>
          </w:p>
        </w:tc>
        <w:tc>
          <w:tcPr>
            <w:tcW w:w="340" w:type="dxa"/>
            <w:tcBorders>
              <w:top w:val="nil"/>
              <w:left w:val="nil"/>
              <w:right w:val="nil"/>
            </w:tcBorders>
          </w:tcPr>
          <w:p w:rsidR="00E83379" w:rsidRDefault="00E83379">
            <w:pPr>
              <w:pStyle w:val="ConsPlusNormal"/>
              <w:jc w:val="both"/>
            </w:pPr>
            <w:r>
              <w:t>-</w:t>
            </w:r>
          </w:p>
        </w:tc>
        <w:tc>
          <w:tcPr>
            <w:tcW w:w="3776" w:type="dxa"/>
            <w:tcBorders>
              <w:top w:val="nil"/>
              <w:left w:val="nil"/>
            </w:tcBorders>
          </w:tcPr>
          <w:p w:rsidR="00E83379" w:rsidRDefault="00E83379">
            <w:pPr>
              <w:pStyle w:val="ConsPlusNormal"/>
            </w:pPr>
            <w:r>
              <w:t>количество работников, прошедших переобучение, повысивших квалификацию в рамках мероприятий, направленных на поддержку занятости</w:t>
            </w:r>
          </w:p>
        </w:tc>
        <w:tc>
          <w:tcPr>
            <w:tcW w:w="3589" w:type="dxa"/>
            <w:vMerge/>
          </w:tcPr>
          <w:p w:rsidR="00E83379" w:rsidRDefault="00E83379">
            <w:pPr>
              <w:pStyle w:val="ConsPlusNormal"/>
            </w:pPr>
          </w:p>
        </w:tc>
      </w:tr>
      <w:tr w:rsidR="00E83379">
        <w:tc>
          <w:tcPr>
            <w:tcW w:w="709" w:type="dxa"/>
          </w:tcPr>
          <w:p w:rsidR="00E83379" w:rsidRDefault="00E83379">
            <w:pPr>
              <w:pStyle w:val="ConsPlusNormal"/>
              <w:jc w:val="center"/>
            </w:pPr>
            <w:r>
              <w:t>2.9.</w:t>
            </w:r>
          </w:p>
        </w:tc>
        <w:tc>
          <w:tcPr>
            <w:tcW w:w="4082" w:type="dxa"/>
          </w:tcPr>
          <w:p w:rsidR="00E83379" w:rsidRDefault="00E83379">
            <w:pPr>
              <w:pStyle w:val="ConsPlusNormal"/>
            </w:pPr>
            <w:r>
              <w:t>Количество предприятий, реализующих технологии "бережливого производства" (ед.)</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министерства</w:t>
            </w:r>
          </w:p>
        </w:tc>
      </w:tr>
      <w:tr w:rsidR="00E83379">
        <w:tblPrEx>
          <w:tblBorders>
            <w:insideH w:val="nil"/>
          </w:tblBorders>
        </w:tblPrEx>
        <w:tc>
          <w:tcPr>
            <w:tcW w:w="709" w:type="dxa"/>
            <w:tcBorders>
              <w:bottom w:val="nil"/>
            </w:tcBorders>
          </w:tcPr>
          <w:p w:rsidR="00E83379" w:rsidRDefault="00E83379">
            <w:pPr>
              <w:pStyle w:val="ConsPlusNormal"/>
              <w:jc w:val="center"/>
            </w:pPr>
            <w:r>
              <w:t>2.10.</w:t>
            </w:r>
          </w:p>
        </w:tc>
        <w:tc>
          <w:tcPr>
            <w:tcW w:w="4082" w:type="dxa"/>
            <w:tcBorders>
              <w:bottom w:val="nil"/>
            </w:tcBorders>
          </w:tcPr>
          <w:p w:rsidR="00E83379" w:rsidRDefault="00E83379">
            <w:pPr>
              <w:pStyle w:val="ConsPlusNormal"/>
            </w:pPr>
            <w:r>
              <w:t>Количество руководителей, обученных по программе управленческих навыков для повышения производительности труда, нарастающим итогом (тыс. чел.)</w:t>
            </w:r>
          </w:p>
        </w:tc>
        <w:tc>
          <w:tcPr>
            <w:tcW w:w="5193" w:type="dxa"/>
            <w:gridSpan w:val="3"/>
            <w:tcBorders>
              <w:bottom w:val="nil"/>
            </w:tcBorders>
          </w:tcPr>
          <w:p w:rsidR="00E83379" w:rsidRDefault="00E83379">
            <w:pPr>
              <w:pStyle w:val="ConsPlusNormal"/>
            </w:pPr>
            <w:r>
              <w:t>показатель рассчитывается как общее количество руководителей, обученных по программе управленческих навыков "Лидеры производительности" для повышения производительности труда, нарастающим итогом</w:t>
            </w:r>
          </w:p>
        </w:tc>
        <w:tc>
          <w:tcPr>
            <w:tcW w:w="3589" w:type="dxa"/>
            <w:tcBorders>
              <w:bottom w:val="nil"/>
            </w:tcBorders>
          </w:tcPr>
          <w:p w:rsidR="00E83379" w:rsidRDefault="00E83379">
            <w:pPr>
              <w:pStyle w:val="ConsPlusNormal"/>
            </w:pPr>
            <w:r>
              <w:t>данные Министерства экономического развития Российской Федерации</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2.10 введен </w:t>
            </w:r>
            <w:hyperlink r:id="rId109">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2.11.</w:t>
            </w:r>
          </w:p>
        </w:tc>
        <w:tc>
          <w:tcPr>
            <w:tcW w:w="4082" w:type="dxa"/>
            <w:tcBorders>
              <w:bottom w:val="nil"/>
            </w:tcBorders>
          </w:tcPr>
          <w:p w:rsidR="00E83379" w:rsidRDefault="00E83379">
            <w:pPr>
              <w:pStyle w:val="ConsPlusNormal"/>
            </w:pPr>
            <w:r>
              <w:t>Количество предприятий-участников, внедряющих мероприятия национального проекта под федеральным управлением (с ФЦК), нарастающим итогом (ед.)</w:t>
            </w:r>
          </w:p>
        </w:tc>
        <w:tc>
          <w:tcPr>
            <w:tcW w:w="5193" w:type="dxa"/>
            <w:gridSpan w:val="3"/>
            <w:tcBorders>
              <w:bottom w:val="nil"/>
            </w:tcBorders>
          </w:tcPr>
          <w:p w:rsidR="00E83379" w:rsidRDefault="00E83379">
            <w:pPr>
              <w:pStyle w:val="ConsPlusNormal"/>
            </w:pPr>
            <w:r>
              <w:t>показатель рассчитывается как общее количество средних и крупных предприятий Новгородской области базовых несырьевых отраслей экономики, участвующих в реализации национального проекта под федеральным управлением (с ФЦК), нарастающим итогом</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lastRenderedPageBreak/>
              <w:t xml:space="preserve">(п. 2.11 введен </w:t>
            </w:r>
            <w:hyperlink r:id="rId110">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2.12.</w:t>
            </w:r>
          </w:p>
        </w:tc>
        <w:tc>
          <w:tcPr>
            <w:tcW w:w="4082" w:type="dxa"/>
            <w:tcBorders>
              <w:bottom w:val="nil"/>
            </w:tcBorders>
          </w:tcPr>
          <w:p w:rsidR="00E83379" w:rsidRDefault="00E83379">
            <w:pPr>
              <w:pStyle w:val="ConsPlusNormal"/>
            </w:pPr>
            <w:r>
              <w:t>Количество предприятий-участников, внедряющих мероприятия национального проекта под региональным управлением (с РЦК), нарастающим итогом (ед.)</w:t>
            </w:r>
          </w:p>
        </w:tc>
        <w:tc>
          <w:tcPr>
            <w:tcW w:w="5193" w:type="dxa"/>
            <w:gridSpan w:val="3"/>
            <w:tcBorders>
              <w:bottom w:val="nil"/>
            </w:tcBorders>
          </w:tcPr>
          <w:p w:rsidR="00E83379" w:rsidRDefault="00E83379">
            <w:pPr>
              <w:pStyle w:val="ConsPlusNormal"/>
            </w:pPr>
            <w:r>
              <w:t>показатель рассчитывается как общее количество средних и крупных предприятий Новгородской области базовых несырьевых отраслей экономики, участвующих в реализации национального проекта под региональным управлением (с РЦК), нарастающим итогом</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2.12 введен </w:t>
            </w:r>
            <w:hyperlink r:id="rId111">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2.13.</w:t>
            </w:r>
          </w:p>
        </w:tc>
        <w:tc>
          <w:tcPr>
            <w:tcW w:w="4082" w:type="dxa"/>
            <w:tcBorders>
              <w:bottom w:val="nil"/>
            </w:tcBorders>
          </w:tcPr>
          <w:p w:rsidR="00E83379" w:rsidRDefault="00E83379">
            <w:pPr>
              <w:pStyle w:val="ConsPlusNormal"/>
            </w:pPr>
            <w:r>
              <w:t>Количество предприятий-участников, внедряющих мероприятия национального проекта самостоятельно, нарастающим итогом (ед.)</w:t>
            </w:r>
          </w:p>
        </w:tc>
        <w:tc>
          <w:tcPr>
            <w:tcW w:w="5193" w:type="dxa"/>
            <w:gridSpan w:val="3"/>
            <w:tcBorders>
              <w:bottom w:val="nil"/>
            </w:tcBorders>
          </w:tcPr>
          <w:p w:rsidR="00E83379" w:rsidRDefault="00E83379">
            <w:pPr>
              <w:pStyle w:val="ConsPlusNormal"/>
            </w:pPr>
            <w:r>
              <w:t>показатель рассчитывается как общее количество средних и крупных предприятий Новгородской области базовых несырьевых отраслей экономики, участвующих в реализации национального проекта самостоятельно, нарастающим итогом</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2.13 введен </w:t>
            </w:r>
            <w:hyperlink r:id="rId112">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2.14.</w:t>
            </w:r>
          </w:p>
        </w:tc>
        <w:tc>
          <w:tcPr>
            <w:tcW w:w="4082" w:type="dxa"/>
            <w:tcBorders>
              <w:bottom w:val="nil"/>
            </w:tcBorders>
          </w:tcPr>
          <w:p w:rsidR="00E83379" w:rsidRDefault="00E83379">
            <w:pPr>
              <w:pStyle w:val="ConsPlusNormal"/>
            </w:pPr>
            <w: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 (чел.)</w:t>
            </w:r>
          </w:p>
        </w:tc>
        <w:tc>
          <w:tcPr>
            <w:tcW w:w="5193" w:type="dxa"/>
            <w:gridSpan w:val="3"/>
            <w:tcBorders>
              <w:bottom w:val="nil"/>
            </w:tcBorders>
          </w:tcPr>
          <w:p w:rsidR="00E83379" w:rsidRDefault="00E83379">
            <w:pPr>
              <w:pStyle w:val="ConsPlusNormal"/>
            </w:pPr>
            <w:r>
              <w:t>показатель рассчитывается как общее количество сотрудников предприятий - участников национального проекта, прошедших обучение инструментам повышения производительности труда под федеральным управлением (с ФЦК), нарастающим итогом</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2.14 введен </w:t>
            </w:r>
            <w:hyperlink r:id="rId113">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2.15.</w:t>
            </w:r>
          </w:p>
        </w:tc>
        <w:tc>
          <w:tcPr>
            <w:tcW w:w="4082" w:type="dxa"/>
            <w:tcBorders>
              <w:bottom w:val="nil"/>
            </w:tcBorders>
          </w:tcPr>
          <w:p w:rsidR="00E83379" w:rsidRDefault="00E83379">
            <w:pPr>
              <w:pStyle w:val="ConsPlusNormal"/>
            </w:pPr>
            <w:r>
              <w:t xml:space="preserve">Количество сотрудников предприятий, прошедших обучение инструментам повышения производительности труда </w:t>
            </w:r>
            <w:r>
              <w:lastRenderedPageBreak/>
              <w:t>под региональным управлением (с РЦК), нарастающим итогом (чел.)</w:t>
            </w:r>
          </w:p>
        </w:tc>
        <w:tc>
          <w:tcPr>
            <w:tcW w:w="5193" w:type="dxa"/>
            <w:gridSpan w:val="3"/>
            <w:tcBorders>
              <w:bottom w:val="nil"/>
            </w:tcBorders>
          </w:tcPr>
          <w:p w:rsidR="00E83379" w:rsidRDefault="00E83379">
            <w:pPr>
              <w:pStyle w:val="ConsPlusNormal"/>
            </w:pPr>
            <w:r>
              <w:lastRenderedPageBreak/>
              <w:t xml:space="preserve">показатель рассчитывается как общее количество сотрудников предприятий - участников национального проекта, прошедших обучение </w:t>
            </w:r>
            <w:r>
              <w:lastRenderedPageBreak/>
              <w:t>инструментам повышения производительности труда под региональным управлением (с РЦК), нарастающим итогом</w:t>
            </w:r>
          </w:p>
        </w:tc>
        <w:tc>
          <w:tcPr>
            <w:tcW w:w="3589" w:type="dxa"/>
            <w:tcBorders>
              <w:bottom w:val="nil"/>
            </w:tcBorders>
          </w:tcPr>
          <w:p w:rsidR="00E83379" w:rsidRDefault="00E83379">
            <w:pPr>
              <w:pStyle w:val="ConsPlusNormal"/>
            </w:pPr>
            <w:r>
              <w:lastRenderedPageBreak/>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lastRenderedPageBreak/>
              <w:t xml:space="preserve">(п. 2.15 введен </w:t>
            </w:r>
            <w:hyperlink r:id="rId114">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2.16.</w:t>
            </w:r>
          </w:p>
        </w:tc>
        <w:tc>
          <w:tcPr>
            <w:tcW w:w="4082" w:type="dxa"/>
            <w:tcBorders>
              <w:bottom w:val="nil"/>
            </w:tcBorders>
          </w:tcPr>
          <w:p w:rsidR="00E83379" w:rsidRDefault="00E83379">
            <w:pPr>
              <w:pStyle w:val="ConsPlusNormal"/>
            </w:pPr>
            <w: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 (чел.)</w:t>
            </w:r>
          </w:p>
        </w:tc>
        <w:tc>
          <w:tcPr>
            <w:tcW w:w="5193" w:type="dxa"/>
            <w:gridSpan w:val="3"/>
            <w:tcBorders>
              <w:bottom w:val="nil"/>
            </w:tcBorders>
          </w:tcPr>
          <w:p w:rsidR="00E83379" w:rsidRDefault="00E83379">
            <w:pPr>
              <w:pStyle w:val="ConsPlusNormal"/>
            </w:pPr>
            <w:r>
              <w:t>показатель рассчитывается как общее количество сотрудников предприятий - участников национального проекта, прошедших обучение инструментам повышения производительности труда самостоятельно, а также органов исполнительной власти, нарастающим итогом</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2.16 введен </w:t>
            </w:r>
            <w:hyperlink r:id="rId115">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2.17.</w:t>
            </w:r>
          </w:p>
        </w:tc>
        <w:tc>
          <w:tcPr>
            <w:tcW w:w="4082" w:type="dxa"/>
            <w:tcBorders>
              <w:bottom w:val="nil"/>
            </w:tcBorders>
          </w:tcPr>
          <w:p w:rsidR="00E83379" w:rsidRDefault="00E83379">
            <w:pPr>
              <w:pStyle w:val="ConsPlusNormal"/>
            </w:pPr>
            <w:r>
              <w:t>Количество представителей региональных команд, прошедших обучение инструментам повышения производительности труда, нарастающим итогом (чел.)</w:t>
            </w:r>
          </w:p>
        </w:tc>
        <w:tc>
          <w:tcPr>
            <w:tcW w:w="5193" w:type="dxa"/>
            <w:gridSpan w:val="3"/>
            <w:tcBorders>
              <w:bottom w:val="nil"/>
            </w:tcBorders>
          </w:tcPr>
          <w:p w:rsidR="00E83379" w:rsidRDefault="00E83379">
            <w:pPr>
              <w:pStyle w:val="ConsPlusNormal"/>
            </w:pPr>
            <w:r>
              <w:t>показатель рассчитывается как общее количество представителей органов исполнительной власти региона и подведомственных учреждений, прошедших обучение инструментам повышения производительности труда, нарастающим итогом</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2.17 введен </w:t>
            </w:r>
            <w:hyperlink r:id="rId116">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2.18.</w:t>
            </w:r>
          </w:p>
        </w:tc>
        <w:tc>
          <w:tcPr>
            <w:tcW w:w="4082" w:type="dxa"/>
            <w:tcBorders>
              <w:bottom w:val="nil"/>
            </w:tcBorders>
          </w:tcPr>
          <w:p w:rsidR="00E83379" w:rsidRDefault="00E83379">
            <w:pPr>
              <w:pStyle w:val="ConsPlusNormal"/>
            </w:pPr>
            <w: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 (ед.)</w:t>
            </w:r>
          </w:p>
        </w:tc>
        <w:tc>
          <w:tcPr>
            <w:tcW w:w="5193" w:type="dxa"/>
            <w:gridSpan w:val="3"/>
            <w:tcBorders>
              <w:bottom w:val="nil"/>
            </w:tcBorders>
          </w:tcPr>
          <w:p w:rsidR="00E83379" w:rsidRDefault="00E83379">
            <w:pPr>
              <w:pStyle w:val="ConsPlusNormal"/>
            </w:pPr>
            <w:r>
              <w:t>показатель рассчитывается как общее количество региональных центров компетенций, созданных в Новгородской области в целях распространения лучших практик производительности труда, нарастающим итогом</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2.18 введен </w:t>
            </w:r>
            <w:hyperlink r:id="rId117">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lastRenderedPageBreak/>
              <w:t>N 264)</w:t>
            </w:r>
          </w:p>
        </w:tc>
      </w:tr>
      <w:tr w:rsidR="00E83379">
        <w:tblPrEx>
          <w:tblBorders>
            <w:insideH w:val="nil"/>
          </w:tblBorders>
        </w:tblPrEx>
        <w:tc>
          <w:tcPr>
            <w:tcW w:w="709" w:type="dxa"/>
            <w:tcBorders>
              <w:bottom w:val="nil"/>
            </w:tcBorders>
          </w:tcPr>
          <w:p w:rsidR="00E83379" w:rsidRDefault="00E83379">
            <w:pPr>
              <w:pStyle w:val="ConsPlusNormal"/>
              <w:jc w:val="center"/>
            </w:pPr>
            <w:r>
              <w:lastRenderedPageBreak/>
              <w:t>2.19.</w:t>
            </w:r>
          </w:p>
        </w:tc>
        <w:tc>
          <w:tcPr>
            <w:tcW w:w="4082" w:type="dxa"/>
            <w:tcBorders>
              <w:bottom w:val="nil"/>
            </w:tcBorders>
          </w:tcPr>
          <w:p w:rsidR="00E83379" w:rsidRDefault="00E83379">
            <w:pPr>
              <w:pStyle w:val="ConsPlusNormal"/>
            </w:pPr>
            <w:r>
              <w:t>Удовлетворенность предприятий работой региональных центров компетенций (доля предприятий, удовлетворенных работой РЦК) (%)</w:t>
            </w:r>
          </w:p>
        </w:tc>
        <w:tc>
          <w:tcPr>
            <w:tcW w:w="5193" w:type="dxa"/>
            <w:gridSpan w:val="3"/>
            <w:tcBorders>
              <w:bottom w:val="nil"/>
            </w:tcBorders>
          </w:tcPr>
          <w:p w:rsidR="00E83379" w:rsidRDefault="00E83379">
            <w:pPr>
              <w:pStyle w:val="ConsPlusNormal"/>
            </w:pPr>
            <w:r>
              <w:t>показатель рассчитывается путем анализа доли предприятий, удовлетворенных работой РЦК.</w:t>
            </w:r>
          </w:p>
          <w:p w:rsidR="00E83379" w:rsidRDefault="00E83379">
            <w:pPr>
              <w:pStyle w:val="ConsPlusNormal"/>
            </w:pPr>
          </w:p>
          <w:p w:rsidR="00E83379" w:rsidRDefault="00E83379">
            <w:pPr>
              <w:pStyle w:val="ConsPlusNormal"/>
            </w:pPr>
            <w:r>
              <w:t>Оценка соответствия показателя производится дистанционно по результатам исследования удовлетворенности, которое проводится ежегодно независимым исполнителем, выбранным по итогам проведения конкурсных процедур ФЦК</w:t>
            </w:r>
          </w:p>
        </w:tc>
        <w:tc>
          <w:tcPr>
            <w:tcW w:w="3589" w:type="dxa"/>
            <w:tcBorders>
              <w:bottom w:val="nil"/>
            </w:tcBorders>
          </w:tcPr>
          <w:p w:rsidR="00E83379" w:rsidRDefault="00E83379">
            <w:pPr>
              <w:pStyle w:val="ConsPlusNormal"/>
            </w:pPr>
            <w:r>
              <w:t>данные ФЦК</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2.19 введен </w:t>
            </w:r>
            <w:hyperlink r:id="rId118">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2.20.</w:t>
            </w:r>
          </w:p>
        </w:tc>
        <w:tc>
          <w:tcPr>
            <w:tcW w:w="4082" w:type="dxa"/>
            <w:tcBorders>
              <w:bottom w:val="nil"/>
            </w:tcBorders>
          </w:tcPr>
          <w:p w:rsidR="00E83379" w:rsidRDefault="00E83379">
            <w:pPr>
              <w:pStyle w:val="ConsPlusNormal"/>
            </w:pPr>
            <w:r>
              <w:t>Количество предприятий-участников, вовлеченных в национальный проект через получение адресной поддержки, нарастающим итогом (ед.)</w:t>
            </w:r>
          </w:p>
        </w:tc>
        <w:tc>
          <w:tcPr>
            <w:tcW w:w="5193" w:type="dxa"/>
            <w:gridSpan w:val="3"/>
            <w:tcBorders>
              <w:bottom w:val="nil"/>
            </w:tcBorders>
          </w:tcPr>
          <w:p w:rsidR="00E83379" w:rsidRDefault="00E83379">
            <w:pPr>
              <w:pStyle w:val="ConsPlusNormal"/>
            </w:pPr>
            <w:r>
              <w:t>показатель рассчитывается как общее количество средних и крупных предприятий Новгородской области базовых несырьевых отраслей экономики, участвующих в реализации проекта под федеральным управлением (с ФЦК), под региональным управлением (с РЦК), самостоятельно, нарастающим итогом</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2.20 введен </w:t>
            </w:r>
            <w:hyperlink r:id="rId119">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2.21.</w:t>
            </w:r>
          </w:p>
        </w:tc>
        <w:tc>
          <w:tcPr>
            <w:tcW w:w="4082" w:type="dxa"/>
            <w:tcBorders>
              <w:bottom w:val="nil"/>
            </w:tcBorders>
          </w:tcPr>
          <w:p w:rsidR="00E83379" w:rsidRDefault="00E83379">
            <w:pPr>
              <w:pStyle w:val="ConsPlusNormal"/>
            </w:pPr>
            <w: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 (чел.)</w:t>
            </w:r>
          </w:p>
        </w:tc>
        <w:tc>
          <w:tcPr>
            <w:tcW w:w="5193" w:type="dxa"/>
            <w:gridSpan w:val="3"/>
            <w:tcBorders>
              <w:bottom w:val="nil"/>
            </w:tcBorders>
          </w:tcPr>
          <w:p w:rsidR="00E83379" w:rsidRDefault="00E83379">
            <w:pPr>
              <w:pStyle w:val="ConsPlusNormal"/>
            </w:pPr>
            <w:r>
              <w:t>показатель рассчитывается как общее количество сотрудников предприятий - участников национального проекта, прошедших обучение инструментам повышения производительности труда под федеральным управлением (с ФЦК), под региональным управлением (с РЦК), самостоятельно, и представителей органов исполнительной власти и подведомственных учреждений региона, прошедших обучение инструментам повышения производительности труда, нарастающим итогом</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lastRenderedPageBreak/>
              <w:t xml:space="preserve">(п. 2.21 введен </w:t>
            </w:r>
            <w:hyperlink r:id="rId120">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2.22.</w:t>
            </w:r>
          </w:p>
        </w:tc>
        <w:tc>
          <w:tcPr>
            <w:tcW w:w="4082" w:type="dxa"/>
            <w:tcBorders>
              <w:bottom w:val="nil"/>
            </w:tcBorders>
          </w:tcPr>
          <w:p w:rsidR="00E83379" w:rsidRDefault="00E83379">
            <w:pPr>
              <w:pStyle w:val="ConsPlusNormal"/>
            </w:pPr>
            <w: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w:t>
            </w:r>
          </w:p>
        </w:tc>
        <w:tc>
          <w:tcPr>
            <w:tcW w:w="5193" w:type="dxa"/>
            <w:gridSpan w:val="3"/>
            <w:tcBorders>
              <w:bottom w:val="nil"/>
            </w:tcBorders>
          </w:tcPr>
          <w:p w:rsidR="00E83379" w:rsidRDefault="00E83379">
            <w:pPr>
              <w:pStyle w:val="ConsPlusNormal"/>
            </w:pPr>
            <w:r>
              <w:t>показатель рассчитывается путем анализа доли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w:t>
            </w:r>
          </w:p>
          <w:p w:rsidR="00E83379" w:rsidRDefault="00E83379">
            <w:pPr>
              <w:pStyle w:val="ConsPlusNormal"/>
            </w:pPr>
          </w:p>
          <w:p w:rsidR="00E83379" w:rsidRDefault="00E83379">
            <w:pPr>
              <w:pStyle w:val="ConsPlusNormal"/>
            </w:pPr>
            <w:r>
              <w:t>Оценка соответствия показателя производится дистанционно по результатам исследования удовлетворенности, которое проводится ежегодно независимым исполнителем, выбранным по итогам проведения конкурсных процедур ФЦК</w:t>
            </w:r>
          </w:p>
        </w:tc>
        <w:tc>
          <w:tcPr>
            <w:tcW w:w="3589" w:type="dxa"/>
            <w:tcBorders>
              <w:bottom w:val="nil"/>
            </w:tcBorders>
          </w:tcPr>
          <w:p w:rsidR="00E83379" w:rsidRDefault="00E83379">
            <w:pPr>
              <w:pStyle w:val="ConsPlusNormal"/>
            </w:pPr>
            <w:r>
              <w:t>данные ФЦК</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2.22 введен </w:t>
            </w:r>
            <w:hyperlink r:id="rId121">
              <w:r>
                <w:rPr>
                  <w:color w:val="0000FF"/>
                </w:rPr>
                <w:t>Постановлением</w:t>
              </w:r>
            </w:hyperlink>
            <w:r>
              <w:t xml:space="preserve"> Правительства Новгородской области от 03.09.2021</w:t>
            </w:r>
          </w:p>
          <w:p w:rsidR="00E83379" w:rsidRDefault="00E83379">
            <w:pPr>
              <w:pStyle w:val="ConsPlusNormal"/>
              <w:jc w:val="both"/>
            </w:pPr>
            <w:r>
              <w:t>N 264)</w:t>
            </w:r>
          </w:p>
        </w:tc>
      </w:tr>
      <w:tr w:rsidR="00E83379">
        <w:tblPrEx>
          <w:tblBorders>
            <w:insideH w:val="nil"/>
          </w:tblBorders>
        </w:tblPrEx>
        <w:tc>
          <w:tcPr>
            <w:tcW w:w="709" w:type="dxa"/>
            <w:tcBorders>
              <w:bottom w:val="nil"/>
            </w:tcBorders>
          </w:tcPr>
          <w:p w:rsidR="00E83379" w:rsidRDefault="00E83379">
            <w:pPr>
              <w:pStyle w:val="ConsPlusNormal"/>
              <w:jc w:val="center"/>
            </w:pPr>
            <w:r>
              <w:t>2.23.</w:t>
            </w:r>
          </w:p>
        </w:tc>
        <w:tc>
          <w:tcPr>
            <w:tcW w:w="4082" w:type="dxa"/>
            <w:tcBorders>
              <w:bottom w:val="nil"/>
            </w:tcBorders>
          </w:tcPr>
          <w:p w:rsidR="00E83379" w:rsidRDefault="00E83379">
            <w:pPr>
              <w:pStyle w:val="ConsPlusNormal"/>
            </w:pPr>
            <w: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 нарастающим итогом (чел.)</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jc w:val="both"/>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2.23 введен </w:t>
            </w:r>
            <w:hyperlink r:id="rId122">
              <w:r>
                <w:rPr>
                  <w:color w:val="0000FF"/>
                </w:rPr>
                <w:t>Постановлением</w:t>
              </w:r>
            </w:hyperlink>
            <w:r>
              <w:t xml:space="preserve"> Правительства Новгородской области от 22.06.2022</w:t>
            </w:r>
          </w:p>
          <w:p w:rsidR="00E83379" w:rsidRDefault="00E83379">
            <w:pPr>
              <w:pStyle w:val="ConsPlusNormal"/>
              <w:jc w:val="both"/>
            </w:pPr>
            <w:r>
              <w:t>N 331)</w:t>
            </w:r>
          </w:p>
        </w:tc>
      </w:tr>
      <w:tr w:rsidR="00E83379">
        <w:tblPrEx>
          <w:tblBorders>
            <w:insideH w:val="nil"/>
          </w:tblBorders>
        </w:tblPrEx>
        <w:tc>
          <w:tcPr>
            <w:tcW w:w="709" w:type="dxa"/>
            <w:tcBorders>
              <w:bottom w:val="nil"/>
            </w:tcBorders>
          </w:tcPr>
          <w:p w:rsidR="00E83379" w:rsidRDefault="00E83379">
            <w:pPr>
              <w:pStyle w:val="ConsPlusNormal"/>
              <w:jc w:val="center"/>
            </w:pPr>
            <w:r>
              <w:t>2.24.</w:t>
            </w:r>
          </w:p>
        </w:tc>
        <w:tc>
          <w:tcPr>
            <w:tcW w:w="4082" w:type="dxa"/>
            <w:tcBorders>
              <w:bottom w:val="nil"/>
            </w:tcBorders>
          </w:tcPr>
          <w:p w:rsidR="00E83379" w:rsidRDefault="00E83379">
            <w:pPr>
              <w:pStyle w:val="ConsPlusNormal"/>
            </w:pPr>
            <w:r>
              <w:t>Количество проектно-учебных центров "Производительность труда", созданных на территории Новгородской области, нарастающим итогом (ед.)</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pPr>
            <w:r>
              <w:t>данные ГОАУ "ЦИП"</w:t>
            </w:r>
          </w:p>
        </w:tc>
      </w:tr>
      <w:tr w:rsidR="00E83379">
        <w:tblPrEx>
          <w:tblBorders>
            <w:insideH w:val="nil"/>
          </w:tblBorders>
        </w:tblPrEx>
        <w:tc>
          <w:tcPr>
            <w:tcW w:w="13573" w:type="dxa"/>
            <w:gridSpan w:val="6"/>
            <w:tcBorders>
              <w:top w:val="nil"/>
            </w:tcBorders>
          </w:tcPr>
          <w:p w:rsidR="00E83379" w:rsidRDefault="00E83379">
            <w:pPr>
              <w:pStyle w:val="ConsPlusNormal"/>
              <w:jc w:val="both"/>
            </w:pPr>
            <w:r>
              <w:lastRenderedPageBreak/>
              <w:t xml:space="preserve">(п. 2.24 введен </w:t>
            </w:r>
            <w:hyperlink r:id="rId123">
              <w:r>
                <w:rPr>
                  <w:color w:val="0000FF"/>
                </w:rPr>
                <w:t>Постановлением</w:t>
              </w:r>
            </w:hyperlink>
            <w:r>
              <w:t xml:space="preserve"> Правительства Новгородской области от 23.06.2022</w:t>
            </w:r>
          </w:p>
          <w:p w:rsidR="00E83379" w:rsidRDefault="00E83379">
            <w:pPr>
              <w:pStyle w:val="ConsPlusNormal"/>
              <w:jc w:val="both"/>
            </w:pPr>
            <w:r>
              <w:t>N 332)</w:t>
            </w:r>
          </w:p>
        </w:tc>
      </w:tr>
      <w:tr w:rsidR="00E83379">
        <w:tblPrEx>
          <w:tblBorders>
            <w:insideH w:val="nil"/>
          </w:tblBorders>
        </w:tblPrEx>
        <w:tc>
          <w:tcPr>
            <w:tcW w:w="709" w:type="dxa"/>
            <w:tcBorders>
              <w:bottom w:val="nil"/>
            </w:tcBorders>
          </w:tcPr>
          <w:p w:rsidR="00E83379" w:rsidRDefault="00E83379">
            <w:pPr>
              <w:pStyle w:val="ConsPlusNormal"/>
              <w:jc w:val="center"/>
            </w:pPr>
            <w:r>
              <w:t>2.25.</w:t>
            </w:r>
          </w:p>
        </w:tc>
        <w:tc>
          <w:tcPr>
            <w:tcW w:w="4082" w:type="dxa"/>
            <w:tcBorders>
              <w:bottom w:val="nil"/>
            </w:tcBorders>
          </w:tcPr>
          <w:p w:rsidR="00E83379" w:rsidRDefault="00E83379">
            <w:pPr>
              <w:pStyle w:val="ConsPlusNormal"/>
            </w:pPr>
            <w:r>
              <w:t>Количество предприятий - участников малого и среднего предпринимательства, вовлеченных в приоритетный региональный проект "Адресная поддержка повышения производительности труда на малых и средних предприятиях" на территории Новгородской области, нарастающим итогом (ед.)</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2.25 введен </w:t>
            </w:r>
            <w:hyperlink r:id="rId124">
              <w:r>
                <w:rPr>
                  <w:color w:val="0000FF"/>
                </w:rPr>
                <w:t>Постановлением</w:t>
              </w:r>
            </w:hyperlink>
            <w:r>
              <w:t xml:space="preserve"> Правительства Новгородской области от 23.06.2022</w:t>
            </w:r>
          </w:p>
          <w:p w:rsidR="00E83379" w:rsidRDefault="00E83379">
            <w:pPr>
              <w:pStyle w:val="ConsPlusNormal"/>
              <w:jc w:val="both"/>
            </w:pPr>
            <w:r>
              <w:t>N 332)</w:t>
            </w:r>
          </w:p>
        </w:tc>
      </w:tr>
      <w:tr w:rsidR="00E83379">
        <w:tc>
          <w:tcPr>
            <w:tcW w:w="709" w:type="dxa"/>
            <w:vMerge w:val="restart"/>
            <w:tcBorders>
              <w:bottom w:val="nil"/>
            </w:tcBorders>
          </w:tcPr>
          <w:p w:rsidR="00E83379" w:rsidRDefault="00E83379">
            <w:pPr>
              <w:pStyle w:val="ConsPlusNormal"/>
              <w:jc w:val="center"/>
            </w:pPr>
            <w:r>
              <w:t>2.26.</w:t>
            </w:r>
          </w:p>
        </w:tc>
        <w:tc>
          <w:tcPr>
            <w:tcW w:w="4082" w:type="dxa"/>
            <w:vMerge w:val="restart"/>
            <w:tcBorders>
              <w:bottom w:val="nil"/>
            </w:tcBorders>
          </w:tcPr>
          <w:p w:rsidR="00E83379" w:rsidRDefault="00E83379">
            <w:pPr>
              <w:pStyle w:val="ConsPlusNormal"/>
            </w:pPr>
            <w:r>
              <w:t>Доля предприятий, достигших ежегодный 5 % прирост производительности труда на предприятиях - участниках малого и среднего предпринимательства, внедряющих мероприятия приоритетного регионального проекта "Адресная поддержка повышения производительности труда на малых и средних предприятиях" на территории Новгородской области, по отношению к базовому году (%)</w:t>
            </w:r>
          </w:p>
        </w:tc>
        <w:tc>
          <w:tcPr>
            <w:tcW w:w="5193" w:type="dxa"/>
            <w:gridSpan w:val="3"/>
            <w:tcBorders>
              <w:bottom w:val="nil"/>
            </w:tcBorders>
          </w:tcPr>
          <w:p w:rsidR="00E83379" w:rsidRDefault="00E83379">
            <w:pPr>
              <w:pStyle w:val="ConsPlusNormal"/>
              <w:jc w:val="center"/>
            </w:pPr>
            <w:r>
              <w:t>Д</w:t>
            </w:r>
            <w:r>
              <w:rPr>
                <w:vertAlign w:val="subscript"/>
              </w:rPr>
              <w:t>пдп</w:t>
            </w:r>
            <w:r>
              <w:t xml:space="preserve"> = К</w:t>
            </w:r>
            <w:r>
              <w:rPr>
                <w:vertAlign w:val="subscript"/>
              </w:rPr>
              <w:t>пдп</w:t>
            </w:r>
            <w:r>
              <w:t xml:space="preserve"> / К</w:t>
            </w:r>
            <w:r>
              <w:rPr>
                <w:vertAlign w:val="subscript"/>
              </w:rPr>
              <w:t>пу</w:t>
            </w:r>
            <w:r>
              <w:t xml:space="preserve"> x 100 %, где:</w:t>
            </w:r>
          </w:p>
        </w:tc>
        <w:tc>
          <w:tcPr>
            <w:tcW w:w="3589" w:type="dxa"/>
            <w:vMerge w:val="restart"/>
            <w:tcBorders>
              <w:bottom w:val="nil"/>
            </w:tcBorders>
          </w:tcPr>
          <w:p w:rsidR="00E83379" w:rsidRDefault="00E83379">
            <w:pPr>
              <w:pStyle w:val="ConsPlusNormal"/>
            </w:pPr>
            <w:r>
              <w:t>протокол выполнения мероприятий между ГОАУ "ЦИП" и предприятием - участником приоритетного регионального проекта</w:t>
            </w:r>
          </w:p>
        </w:tc>
      </w:tr>
      <w:tr w:rsidR="00E83379">
        <w:tblPrEx>
          <w:tblBorders>
            <w:insideH w:val="nil"/>
          </w:tblBorders>
        </w:tblPrEx>
        <w:tc>
          <w:tcPr>
            <w:tcW w:w="709" w:type="dxa"/>
            <w:vMerge/>
            <w:tcBorders>
              <w:bottom w:val="nil"/>
            </w:tcBorders>
          </w:tcPr>
          <w:p w:rsidR="00E83379" w:rsidRDefault="00E83379">
            <w:pPr>
              <w:pStyle w:val="ConsPlusNormal"/>
            </w:pPr>
          </w:p>
        </w:tc>
        <w:tc>
          <w:tcPr>
            <w:tcW w:w="4082" w:type="dxa"/>
            <w:vMerge/>
            <w:tcBorders>
              <w:bottom w:val="nil"/>
            </w:tcBorders>
          </w:tcPr>
          <w:p w:rsidR="00E83379" w:rsidRDefault="00E83379">
            <w:pPr>
              <w:pStyle w:val="ConsPlusNormal"/>
            </w:pPr>
          </w:p>
        </w:tc>
        <w:tc>
          <w:tcPr>
            <w:tcW w:w="1077" w:type="dxa"/>
            <w:tcBorders>
              <w:top w:val="nil"/>
              <w:bottom w:val="nil"/>
              <w:right w:val="nil"/>
            </w:tcBorders>
          </w:tcPr>
          <w:p w:rsidR="00E83379" w:rsidRDefault="00E83379">
            <w:pPr>
              <w:pStyle w:val="ConsPlusNormal"/>
            </w:pPr>
            <w:r>
              <w:t>Д</w:t>
            </w:r>
            <w:r>
              <w:rPr>
                <w:vertAlign w:val="subscript"/>
              </w:rPr>
              <w:t>пдп</w:t>
            </w:r>
          </w:p>
        </w:tc>
        <w:tc>
          <w:tcPr>
            <w:tcW w:w="340" w:type="dxa"/>
            <w:tcBorders>
              <w:top w:val="nil"/>
              <w:left w:val="nil"/>
              <w:bottom w:val="nil"/>
              <w:right w:val="nil"/>
            </w:tcBorders>
          </w:tcPr>
          <w:p w:rsidR="00E83379" w:rsidRDefault="00E83379">
            <w:pPr>
              <w:pStyle w:val="ConsPlusNormal"/>
              <w:jc w:val="center"/>
            </w:pPr>
            <w:r>
              <w:t>-</w:t>
            </w:r>
          </w:p>
        </w:tc>
        <w:tc>
          <w:tcPr>
            <w:tcW w:w="3776" w:type="dxa"/>
            <w:tcBorders>
              <w:top w:val="nil"/>
              <w:left w:val="nil"/>
              <w:bottom w:val="nil"/>
            </w:tcBorders>
          </w:tcPr>
          <w:p w:rsidR="00E83379" w:rsidRDefault="00E83379">
            <w:pPr>
              <w:pStyle w:val="ConsPlusNormal"/>
            </w:pPr>
            <w:r>
              <w:t>доля предприятий, достигших ежегодный 5 % прирост производительности труда на предприятиях - участниках проекта, по отношению к базовому году (%);</w:t>
            </w:r>
          </w:p>
        </w:tc>
        <w:tc>
          <w:tcPr>
            <w:tcW w:w="3589" w:type="dxa"/>
            <w:vMerge/>
            <w:tcBorders>
              <w:bottom w:val="nil"/>
            </w:tcBorders>
          </w:tcPr>
          <w:p w:rsidR="00E83379" w:rsidRDefault="00E83379">
            <w:pPr>
              <w:pStyle w:val="ConsPlusNormal"/>
            </w:pPr>
          </w:p>
        </w:tc>
      </w:tr>
      <w:tr w:rsidR="00E83379">
        <w:tblPrEx>
          <w:tblBorders>
            <w:insideH w:val="nil"/>
          </w:tblBorders>
        </w:tblPrEx>
        <w:tc>
          <w:tcPr>
            <w:tcW w:w="709" w:type="dxa"/>
            <w:vMerge/>
            <w:tcBorders>
              <w:bottom w:val="nil"/>
            </w:tcBorders>
          </w:tcPr>
          <w:p w:rsidR="00E83379" w:rsidRDefault="00E83379">
            <w:pPr>
              <w:pStyle w:val="ConsPlusNormal"/>
            </w:pPr>
          </w:p>
        </w:tc>
        <w:tc>
          <w:tcPr>
            <w:tcW w:w="4082" w:type="dxa"/>
            <w:vMerge/>
            <w:tcBorders>
              <w:bottom w:val="nil"/>
            </w:tcBorders>
          </w:tcPr>
          <w:p w:rsidR="00E83379" w:rsidRDefault="00E83379">
            <w:pPr>
              <w:pStyle w:val="ConsPlusNormal"/>
            </w:pPr>
          </w:p>
        </w:tc>
        <w:tc>
          <w:tcPr>
            <w:tcW w:w="1077" w:type="dxa"/>
            <w:tcBorders>
              <w:top w:val="nil"/>
              <w:bottom w:val="nil"/>
              <w:right w:val="nil"/>
            </w:tcBorders>
          </w:tcPr>
          <w:p w:rsidR="00E83379" w:rsidRDefault="00E83379">
            <w:pPr>
              <w:pStyle w:val="ConsPlusNormal"/>
            </w:pPr>
            <w:r>
              <w:t>К</w:t>
            </w:r>
            <w:r>
              <w:rPr>
                <w:vertAlign w:val="subscript"/>
              </w:rPr>
              <w:t>пдп</w:t>
            </w:r>
          </w:p>
        </w:tc>
        <w:tc>
          <w:tcPr>
            <w:tcW w:w="340" w:type="dxa"/>
            <w:tcBorders>
              <w:top w:val="nil"/>
              <w:left w:val="nil"/>
              <w:bottom w:val="nil"/>
              <w:right w:val="nil"/>
            </w:tcBorders>
          </w:tcPr>
          <w:p w:rsidR="00E83379" w:rsidRDefault="00E83379">
            <w:pPr>
              <w:pStyle w:val="ConsPlusNormal"/>
              <w:jc w:val="center"/>
            </w:pPr>
            <w:r>
              <w:t>-</w:t>
            </w:r>
          </w:p>
        </w:tc>
        <w:tc>
          <w:tcPr>
            <w:tcW w:w="3776" w:type="dxa"/>
            <w:tcBorders>
              <w:top w:val="nil"/>
              <w:left w:val="nil"/>
              <w:bottom w:val="nil"/>
            </w:tcBorders>
          </w:tcPr>
          <w:p w:rsidR="00E83379" w:rsidRDefault="00E83379">
            <w:pPr>
              <w:pStyle w:val="ConsPlusNormal"/>
            </w:pPr>
            <w:r>
              <w:t>количество предприятий, достигших ежегодный 5 % прирост производительности труда на предприятиях - участниках проекта по отношению к базовому году (ед.)</w:t>
            </w:r>
          </w:p>
        </w:tc>
        <w:tc>
          <w:tcPr>
            <w:tcW w:w="3589" w:type="dxa"/>
            <w:vMerge/>
            <w:tcBorders>
              <w:bottom w:val="nil"/>
            </w:tcBorders>
          </w:tcPr>
          <w:p w:rsidR="00E83379" w:rsidRDefault="00E83379">
            <w:pPr>
              <w:pStyle w:val="ConsPlusNormal"/>
            </w:pPr>
          </w:p>
        </w:tc>
      </w:tr>
      <w:tr w:rsidR="00E83379">
        <w:tblPrEx>
          <w:tblBorders>
            <w:insideH w:val="nil"/>
          </w:tblBorders>
        </w:tblPrEx>
        <w:tc>
          <w:tcPr>
            <w:tcW w:w="709" w:type="dxa"/>
            <w:vMerge/>
            <w:tcBorders>
              <w:bottom w:val="nil"/>
            </w:tcBorders>
          </w:tcPr>
          <w:p w:rsidR="00E83379" w:rsidRDefault="00E83379">
            <w:pPr>
              <w:pStyle w:val="ConsPlusNormal"/>
            </w:pPr>
          </w:p>
        </w:tc>
        <w:tc>
          <w:tcPr>
            <w:tcW w:w="4082" w:type="dxa"/>
            <w:vMerge/>
            <w:tcBorders>
              <w:bottom w:val="nil"/>
            </w:tcBorders>
          </w:tcPr>
          <w:p w:rsidR="00E83379" w:rsidRDefault="00E83379">
            <w:pPr>
              <w:pStyle w:val="ConsPlusNormal"/>
            </w:pPr>
          </w:p>
        </w:tc>
        <w:tc>
          <w:tcPr>
            <w:tcW w:w="1077" w:type="dxa"/>
            <w:tcBorders>
              <w:top w:val="nil"/>
              <w:bottom w:val="nil"/>
              <w:right w:val="nil"/>
            </w:tcBorders>
          </w:tcPr>
          <w:p w:rsidR="00E83379" w:rsidRDefault="00E83379">
            <w:pPr>
              <w:pStyle w:val="ConsPlusNormal"/>
            </w:pPr>
            <w:r>
              <w:t>К</w:t>
            </w:r>
            <w:r>
              <w:rPr>
                <w:vertAlign w:val="subscript"/>
              </w:rPr>
              <w:t>пу</w:t>
            </w:r>
          </w:p>
        </w:tc>
        <w:tc>
          <w:tcPr>
            <w:tcW w:w="340" w:type="dxa"/>
            <w:tcBorders>
              <w:top w:val="nil"/>
              <w:left w:val="nil"/>
              <w:bottom w:val="nil"/>
              <w:right w:val="nil"/>
            </w:tcBorders>
          </w:tcPr>
          <w:p w:rsidR="00E83379" w:rsidRDefault="00E83379">
            <w:pPr>
              <w:pStyle w:val="ConsPlusNormal"/>
              <w:jc w:val="center"/>
            </w:pPr>
            <w:r>
              <w:t>-</w:t>
            </w:r>
          </w:p>
        </w:tc>
        <w:tc>
          <w:tcPr>
            <w:tcW w:w="3776" w:type="dxa"/>
            <w:tcBorders>
              <w:top w:val="nil"/>
              <w:left w:val="nil"/>
              <w:bottom w:val="nil"/>
            </w:tcBorders>
          </w:tcPr>
          <w:p w:rsidR="00E83379" w:rsidRDefault="00E83379">
            <w:pPr>
              <w:pStyle w:val="ConsPlusNormal"/>
            </w:pPr>
            <w:r>
              <w:t>количество предприятий, на которых созданы потоки - образцы за отчетный период, базовым годом считать 2022 год (ед.)</w:t>
            </w:r>
          </w:p>
        </w:tc>
        <w:tc>
          <w:tcPr>
            <w:tcW w:w="3589" w:type="dxa"/>
            <w:vMerge/>
            <w:tcBorders>
              <w:bottom w:val="nil"/>
            </w:tcBorders>
          </w:tcPr>
          <w:p w:rsidR="00E83379" w:rsidRDefault="00E83379">
            <w:pPr>
              <w:pStyle w:val="ConsPlusNormal"/>
            </w:pPr>
          </w:p>
        </w:tc>
      </w:tr>
      <w:tr w:rsidR="00E83379">
        <w:tblPrEx>
          <w:tblBorders>
            <w:insideH w:val="nil"/>
          </w:tblBorders>
        </w:tblPrEx>
        <w:tc>
          <w:tcPr>
            <w:tcW w:w="13573" w:type="dxa"/>
            <w:gridSpan w:val="6"/>
            <w:tcBorders>
              <w:top w:val="nil"/>
            </w:tcBorders>
          </w:tcPr>
          <w:p w:rsidR="00E83379" w:rsidRDefault="00E83379">
            <w:pPr>
              <w:pStyle w:val="ConsPlusNormal"/>
              <w:jc w:val="both"/>
            </w:pPr>
            <w:r>
              <w:lastRenderedPageBreak/>
              <w:t xml:space="preserve">(п. 2.26 введен </w:t>
            </w:r>
            <w:hyperlink r:id="rId125">
              <w:r>
                <w:rPr>
                  <w:color w:val="0000FF"/>
                </w:rPr>
                <w:t>Постановлением</w:t>
              </w:r>
            </w:hyperlink>
            <w:r>
              <w:t xml:space="preserve"> Правительства Новгородской области от 23.06.2022</w:t>
            </w:r>
          </w:p>
          <w:p w:rsidR="00E83379" w:rsidRDefault="00E83379">
            <w:pPr>
              <w:pStyle w:val="ConsPlusNormal"/>
              <w:jc w:val="both"/>
            </w:pPr>
            <w:r>
              <w:t>N 332)</w:t>
            </w:r>
          </w:p>
        </w:tc>
      </w:tr>
      <w:tr w:rsidR="00E83379">
        <w:tblPrEx>
          <w:tblBorders>
            <w:insideH w:val="nil"/>
          </w:tblBorders>
        </w:tblPrEx>
        <w:tc>
          <w:tcPr>
            <w:tcW w:w="709" w:type="dxa"/>
            <w:tcBorders>
              <w:bottom w:val="nil"/>
            </w:tcBorders>
          </w:tcPr>
          <w:p w:rsidR="00E83379" w:rsidRDefault="00E83379">
            <w:pPr>
              <w:pStyle w:val="ConsPlusNormal"/>
              <w:jc w:val="center"/>
            </w:pPr>
            <w:r>
              <w:t>2.27.</w:t>
            </w:r>
          </w:p>
        </w:tc>
        <w:tc>
          <w:tcPr>
            <w:tcW w:w="4082" w:type="dxa"/>
            <w:tcBorders>
              <w:bottom w:val="nil"/>
            </w:tcBorders>
          </w:tcPr>
          <w:p w:rsidR="00E83379" w:rsidRDefault="00E83379">
            <w:pPr>
              <w:pStyle w:val="ConsPlusNormal"/>
            </w:pPr>
            <w:r>
              <w:t>Количество сотрудников предприятий - участников малого и среднего предпринимательства, прошедших обучение инструментам повышения производительности труда в рамках приоритетного регионального проекта "Адресная поддержка повышения производительности труда на малых и средних предприятиях" на территории Новгородской области, нарастающим итогом (чел.)</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jc w:val="both"/>
            </w:pPr>
            <w:r>
              <w:t>данные ГОАУ "ЦИП"</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2.27 введен </w:t>
            </w:r>
            <w:hyperlink r:id="rId126">
              <w:r>
                <w:rPr>
                  <w:color w:val="0000FF"/>
                </w:rPr>
                <w:t>Постановлением</w:t>
              </w:r>
            </w:hyperlink>
            <w:r>
              <w:t xml:space="preserve"> Правительства Новгородской области от 23.06.2022</w:t>
            </w:r>
          </w:p>
          <w:p w:rsidR="00E83379" w:rsidRDefault="00E83379">
            <w:pPr>
              <w:pStyle w:val="ConsPlusNormal"/>
              <w:jc w:val="both"/>
            </w:pPr>
            <w:r>
              <w:t>N 332)</w:t>
            </w:r>
          </w:p>
        </w:tc>
      </w:tr>
      <w:tr w:rsidR="00E83379">
        <w:tc>
          <w:tcPr>
            <w:tcW w:w="709" w:type="dxa"/>
          </w:tcPr>
          <w:p w:rsidR="00E83379" w:rsidRDefault="00E83379">
            <w:pPr>
              <w:pStyle w:val="ConsPlusNormal"/>
              <w:jc w:val="center"/>
              <w:outlineLvl w:val="2"/>
            </w:pPr>
            <w:r>
              <w:t>3.</w:t>
            </w:r>
          </w:p>
        </w:tc>
        <w:tc>
          <w:tcPr>
            <w:tcW w:w="12864" w:type="dxa"/>
            <w:gridSpan w:val="5"/>
          </w:tcPr>
          <w:p w:rsidR="00E83379" w:rsidRDefault="00E83379">
            <w:pPr>
              <w:pStyle w:val="ConsPlusNormal"/>
            </w:pPr>
            <w:r>
              <w:t>Подпрограмма "Развитие науки и инноваций в Новгородской области"</w:t>
            </w:r>
          </w:p>
        </w:tc>
      </w:tr>
      <w:tr w:rsidR="00E83379">
        <w:tc>
          <w:tcPr>
            <w:tcW w:w="709" w:type="dxa"/>
          </w:tcPr>
          <w:p w:rsidR="00E83379" w:rsidRDefault="00E83379">
            <w:pPr>
              <w:pStyle w:val="ConsPlusNormal"/>
              <w:jc w:val="center"/>
            </w:pPr>
            <w:r>
              <w:t>3.1.</w:t>
            </w:r>
          </w:p>
        </w:tc>
        <w:tc>
          <w:tcPr>
            <w:tcW w:w="4082" w:type="dxa"/>
          </w:tcPr>
          <w:p w:rsidR="00E83379" w:rsidRDefault="00E83379">
            <w:pPr>
              <w:pStyle w:val="ConsPlusNormal"/>
            </w:pPr>
            <w:r>
              <w:t>Количество поддержанных проектов фундаментальных и прикладных исследований Новгородских ученых (ед.)</w:t>
            </w:r>
          </w:p>
        </w:tc>
        <w:tc>
          <w:tcPr>
            <w:tcW w:w="5193" w:type="dxa"/>
            <w:gridSpan w:val="3"/>
          </w:tcPr>
          <w:p w:rsidR="00E83379" w:rsidRDefault="00E83379">
            <w:pPr>
              <w:pStyle w:val="ConsPlusNormal"/>
            </w:pPr>
            <w:r>
              <w:t>показатель рассчитывается как общее количество поддержанных проектов фундаментальных и прикладных исследований новгородских ученых за год</w:t>
            </w:r>
          </w:p>
        </w:tc>
        <w:tc>
          <w:tcPr>
            <w:tcW w:w="3589" w:type="dxa"/>
          </w:tcPr>
          <w:p w:rsidR="00E83379" w:rsidRDefault="00E83379">
            <w:pPr>
              <w:pStyle w:val="ConsPlusNormal"/>
            </w:pPr>
            <w:r>
              <w:t>протоколы заседаний регионального экспертного жюри, конкурсной комиссии</w:t>
            </w:r>
          </w:p>
        </w:tc>
      </w:tr>
      <w:tr w:rsidR="00E83379">
        <w:tc>
          <w:tcPr>
            <w:tcW w:w="709" w:type="dxa"/>
            <w:vMerge w:val="restart"/>
          </w:tcPr>
          <w:p w:rsidR="00E83379" w:rsidRDefault="00E83379">
            <w:pPr>
              <w:pStyle w:val="ConsPlusNormal"/>
              <w:jc w:val="center"/>
            </w:pPr>
            <w:r>
              <w:t>3.2.</w:t>
            </w:r>
          </w:p>
        </w:tc>
        <w:tc>
          <w:tcPr>
            <w:tcW w:w="4082" w:type="dxa"/>
            <w:vMerge w:val="restart"/>
          </w:tcPr>
          <w:p w:rsidR="00E83379" w:rsidRDefault="00E83379">
            <w:pPr>
              <w:pStyle w:val="ConsPlusNormal"/>
            </w:pPr>
            <w:r>
              <w:t>Доля областных исследователей в возрасте до 39 лет к общей численности исследователей, осуществляющих деятельность на территории Новгородской области (%)</w:t>
            </w:r>
          </w:p>
        </w:tc>
        <w:tc>
          <w:tcPr>
            <w:tcW w:w="5193" w:type="dxa"/>
            <w:gridSpan w:val="3"/>
            <w:tcBorders>
              <w:bottom w:val="nil"/>
            </w:tcBorders>
          </w:tcPr>
          <w:p w:rsidR="00E83379" w:rsidRDefault="00E83379">
            <w:pPr>
              <w:pStyle w:val="ConsPlusNormal"/>
              <w:jc w:val="center"/>
            </w:pPr>
            <w:r>
              <w:t>D</w:t>
            </w:r>
            <w:r>
              <w:rPr>
                <w:vertAlign w:val="subscript"/>
              </w:rPr>
              <w:t>мол.иссл.</w:t>
            </w:r>
            <w:r>
              <w:t xml:space="preserve"> = N</w:t>
            </w:r>
            <w:r>
              <w:rPr>
                <w:vertAlign w:val="subscript"/>
              </w:rPr>
              <w:t>мол.иссл.</w:t>
            </w:r>
            <w:r>
              <w:t xml:space="preserve"> / N</w:t>
            </w:r>
            <w:r>
              <w:rPr>
                <w:vertAlign w:val="subscript"/>
              </w:rPr>
              <w:t>общ.иссл.</w:t>
            </w:r>
            <w:r>
              <w:t xml:space="preserve"> x 100 %,</w:t>
            </w:r>
          </w:p>
        </w:tc>
        <w:tc>
          <w:tcPr>
            <w:tcW w:w="3589" w:type="dxa"/>
            <w:vMerge w:val="restart"/>
          </w:tcPr>
          <w:p w:rsidR="00E83379" w:rsidRDefault="00E83379">
            <w:pPr>
              <w:pStyle w:val="ConsPlusNormal"/>
            </w:pPr>
            <w:r>
              <w:t>данные министерства</w:t>
            </w: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5193" w:type="dxa"/>
            <w:gridSpan w:val="3"/>
            <w:tcBorders>
              <w:top w:val="nil"/>
              <w:bottom w:val="nil"/>
            </w:tcBorders>
          </w:tcPr>
          <w:p w:rsidR="00E83379" w:rsidRDefault="00E83379">
            <w:pPr>
              <w:pStyle w:val="ConsPlusNormal"/>
            </w:pPr>
            <w:r>
              <w:t>где:</w:t>
            </w:r>
          </w:p>
        </w:tc>
        <w:tc>
          <w:tcPr>
            <w:tcW w:w="3589" w:type="dxa"/>
            <w:vMerge/>
          </w:tcPr>
          <w:p w:rsidR="00E83379" w:rsidRDefault="00E83379">
            <w:pPr>
              <w:pStyle w:val="ConsPlusNormal"/>
            </w:pP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D</w:t>
            </w:r>
            <w:r>
              <w:rPr>
                <w:vertAlign w:val="subscript"/>
              </w:rPr>
              <w:t>мол.иссл.</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доля областных исследователей в возрасте до 39 лет к общей численности исследователей, осуществляющих деятельность на территории Новгородской области;</w:t>
            </w:r>
          </w:p>
        </w:tc>
        <w:tc>
          <w:tcPr>
            <w:tcW w:w="3589" w:type="dxa"/>
            <w:vMerge/>
          </w:tcPr>
          <w:p w:rsidR="00E83379" w:rsidRDefault="00E83379">
            <w:pPr>
              <w:pStyle w:val="ConsPlusNormal"/>
            </w:pP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N</w:t>
            </w:r>
            <w:r>
              <w:rPr>
                <w:vertAlign w:val="subscript"/>
              </w:rPr>
              <w:t>мол.иссл.</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количество областных исследователей в возрасте до 39 лет;</w:t>
            </w:r>
          </w:p>
        </w:tc>
        <w:tc>
          <w:tcPr>
            <w:tcW w:w="3589" w:type="dxa"/>
            <w:vMerge/>
          </w:tcPr>
          <w:p w:rsidR="00E83379" w:rsidRDefault="00E83379">
            <w:pPr>
              <w:pStyle w:val="ConsPlusNormal"/>
            </w:pPr>
          </w:p>
        </w:tc>
      </w:tr>
      <w:tr w:rsidR="00E83379">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right w:val="nil"/>
            </w:tcBorders>
          </w:tcPr>
          <w:p w:rsidR="00E83379" w:rsidRDefault="00E83379">
            <w:pPr>
              <w:pStyle w:val="ConsPlusNormal"/>
            </w:pPr>
            <w:r>
              <w:t>N</w:t>
            </w:r>
            <w:r>
              <w:rPr>
                <w:vertAlign w:val="subscript"/>
              </w:rPr>
              <w:t>общ.иссл.</w:t>
            </w:r>
          </w:p>
        </w:tc>
        <w:tc>
          <w:tcPr>
            <w:tcW w:w="340" w:type="dxa"/>
            <w:tcBorders>
              <w:top w:val="nil"/>
              <w:left w:val="nil"/>
              <w:right w:val="nil"/>
            </w:tcBorders>
          </w:tcPr>
          <w:p w:rsidR="00E83379" w:rsidRDefault="00E83379">
            <w:pPr>
              <w:pStyle w:val="ConsPlusNormal"/>
              <w:jc w:val="both"/>
            </w:pPr>
            <w:r>
              <w:t>-</w:t>
            </w:r>
          </w:p>
        </w:tc>
        <w:tc>
          <w:tcPr>
            <w:tcW w:w="3776" w:type="dxa"/>
            <w:tcBorders>
              <w:top w:val="nil"/>
              <w:left w:val="nil"/>
            </w:tcBorders>
          </w:tcPr>
          <w:p w:rsidR="00E83379" w:rsidRDefault="00E83379">
            <w:pPr>
              <w:pStyle w:val="ConsPlusNormal"/>
            </w:pPr>
            <w:r>
              <w:t>общее количество областных исследователей</w:t>
            </w:r>
          </w:p>
        </w:tc>
        <w:tc>
          <w:tcPr>
            <w:tcW w:w="3589" w:type="dxa"/>
            <w:vMerge/>
          </w:tcPr>
          <w:p w:rsidR="00E83379" w:rsidRDefault="00E83379">
            <w:pPr>
              <w:pStyle w:val="ConsPlusNormal"/>
            </w:pPr>
          </w:p>
        </w:tc>
      </w:tr>
      <w:tr w:rsidR="00E83379">
        <w:tblPrEx>
          <w:tblBorders>
            <w:insideH w:val="nil"/>
          </w:tblBorders>
        </w:tblPrEx>
        <w:tc>
          <w:tcPr>
            <w:tcW w:w="709" w:type="dxa"/>
            <w:tcBorders>
              <w:bottom w:val="nil"/>
            </w:tcBorders>
          </w:tcPr>
          <w:p w:rsidR="00E83379" w:rsidRDefault="00E83379">
            <w:pPr>
              <w:pStyle w:val="ConsPlusNormal"/>
              <w:jc w:val="center"/>
            </w:pPr>
            <w:r>
              <w:t>3.3.</w:t>
            </w:r>
          </w:p>
        </w:tc>
        <w:tc>
          <w:tcPr>
            <w:tcW w:w="4082" w:type="dxa"/>
            <w:tcBorders>
              <w:bottom w:val="nil"/>
            </w:tcBorders>
          </w:tcPr>
          <w:p w:rsidR="00E83379" w:rsidRDefault="00E83379">
            <w:pPr>
              <w:pStyle w:val="ConsPlusNormal"/>
            </w:pPr>
            <w:r>
              <w:t>Количество промышленных предприятий Новгородской области, привлеченных к реализации инновационных проектов</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(в ред. </w:t>
            </w:r>
            <w:hyperlink r:id="rId127">
              <w:r>
                <w:rPr>
                  <w:color w:val="0000FF"/>
                </w:rPr>
                <w:t>Постановления</w:t>
              </w:r>
            </w:hyperlink>
            <w:r>
              <w:t xml:space="preserve"> Правительства Новгородской области от 22.12.2021 N 464)</w:t>
            </w:r>
          </w:p>
        </w:tc>
      </w:tr>
      <w:tr w:rsidR="00E83379">
        <w:tc>
          <w:tcPr>
            <w:tcW w:w="709" w:type="dxa"/>
          </w:tcPr>
          <w:p w:rsidR="00E83379" w:rsidRDefault="00E83379">
            <w:pPr>
              <w:pStyle w:val="ConsPlusNormal"/>
              <w:jc w:val="center"/>
            </w:pPr>
            <w:r>
              <w:t>3.4.</w:t>
            </w:r>
          </w:p>
        </w:tc>
        <w:tc>
          <w:tcPr>
            <w:tcW w:w="4082" w:type="dxa"/>
          </w:tcPr>
          <w:p w:rsidR="00E83379" w:rsidRDefault="00E83379">
            <w:pPr>
              <w:pStyle w:val="ConsPlusNormal"/>
            </w:pPr>
            <w:r>
              <w:t>Доля внутренних затрат на исследования и разработки в валовом региональном продукте (%)</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c>
          <w:tcPr>
            <w:tcW w:w="709" w:type="dxa"/>
            <w:vMerge w:val="restart"/>
          </w:tcPr>
          <w:p w:rsidR="00E83379" w:rsidRDefault="00E83379">
            <w:pPr>
              <w:pStyle w:val="ConsPlusNormal"/>
              <w:jc w:val="center"/>
            </w:pPr>
            <w:r>
              <w:t>3.5.</w:t>
            </w:r>
          </w:p>
        </w:tc>
        <w:tc>
          <w:tcPr>
            <w:tcW w:w="4082" w:type="dxa"/>
            <w:vMerge w:val="restart"/>
          </w:tcPr>
          <w:p w:rsidR="00E83379" w:rsidRDefault="00E83379">
            <w:pPr>
              <w:pStyle w:val="ConsPlusNormal"/>
            </w:pPr>
            <w:r>
              <w:t>Доля организаций, осуществляющих технологические инновации, в общем количестве организаций (%)</w:t>
            </w:r>
          </w:p>
        </w:tc>
        <w:tc>
          <w:tcPr>
            <w:tcW w:w="5193" w:type="dxa"/>
            <w:gridSpan w:val="3"/>
            <w:tcBorders>
              <w:bottom w:val="nil"/>
            </w:tcBorders>
          </w:tcPr>
          <w:p w:rsidR="00E83379" w:rsidRDefault="00E83379">
            <w:pPr>
              <w:pStyle w:val="ConsPlusNormal"/>
              <w:jc w:val="center"/>
            </w:pPr>
            <w:r>
              <w:t>D</w:t>
            </w:r>
            <w:r>
              <w:rPr>
                <w:vertAlign w:val="subscript"/>
              </w:rPr>
              <w:t>инн.орг.</w:t>
            </w:r>
            <w:r>
              <w:t xml:space="preserve"> = N</w:t>
            </w:r>
            <w:r>
              <w:rPr>
                <w:vertAlign w:val="subscript"/>
              </w:rPr>
              <w:t>инн.орг.</w:t>
            </w:r>
            <w:r>
              <w:t xml:space="preserve"> / N</w:t>
            </w:r>
            <w:r>
              <w:rPr>
                <w:vertAlign w:val="subscript"/>
              </w:rPr>
              <w:t>общ.орг.</w:t>
            </w:r>
            <w:r>
              <w:t xml:space="preserve"> x 100 %,</w:t>
            </w:r>
          </w:p>
        </w:tc>
        <w:tc>
          <w:tcPr>
            <w:tcW w:w="3589" w:type="dxa"/>
            <w:vMerge w:val="restart"/>
          </w:tcPr>
          <w:p w:rsidR="00E83379" w:rsidRDefault="00E83379">
            <w:pPr>
              <w:pStyle w:val="ConsPlusNormal"/>
            </w:pPr>
            <w:r>
              <w:t>данные министерства и территориального органа Федеральной службы государственной статистики по Новгородской области (сведения за нечетные года - форма 2-мп)</w:t>
            </w: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5193" w:type="dxa"/>
            <w:gridSpan w:val="3"/>
            <w:tcBorders>
              <w:top w:val="nil"/>
              <w:bottom w:val="nil"/>
            </w:tcBorders>
          </w:tcPr>
          <w:p w:rsidR="00E83379" w:rsidRDefault="00E83379">
            <w:pPr>
              <w:pStyle w:val="ConsPlusNormal"/>
            </w:pPr>
            <w:r>
              <w:t>где:</w:t>
            </w:r>
          </w:p>
        </w:tc>
        <w:tc>
          <w:tcPr>
            <w:tcW w:w="3589" w:type="dxa"/>
            <w:vMerge/>
          </w:tcPr>
          <w:p w:rsidR="00E83379" w:rsidRDefault="00E83379">
            <w:pPr>
              <w:pStyle w:val="ConsPlusNormal"/>
            </w:pP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D</w:t>
            </w:r>
            <w:r>
              <w:rPr>
                <w:vertAlign w:val="subscript"/>
              </w:rPr>
              <w:t>инн.орг.</w:t>
            </w:r>
          </w:p>
        </w:tc>
        <w:tc>
          <w:tcPr>
            <w:tcW w:w="340" w:type="dxa"/>
            <w:tcBorders>
              <w:top w:val="nil"/>
              <w:left w:val="nil"/>
              <w:bottom w:val="nil"/>
              <w:right w:val="nil"/>
            </w:tcBorders>
          </w:tcPr>
          <w:p w:rsidR="00E83379" w:rsidRDefault="00E83379">
            <w:pPr>
              <w:pStyle w:val="ConsPlusNormal"/>
            </w:pPr>
          </w:p>
        </w:tc>
        <w:tc>
          <w:tcPr>
            <w:tcW w:w="3776" w:type="dxa"/>
            <w:tcBorders>
              <w:top w:val="nil"/>
              <w:left w:val="nil"/>
              <w:bottom w:val="nil"/>
            </w:tcBorders>
          </w:tcPr>
          <w:p w:rsidR="00E83379" w:rsidRDefault="00E83379">
            <w:pPr>
              <w:pStyle w:val="ConsPlusNormal"/>
            </w:pPr>
            <w:r>
              <w:t>доля организаций, осуществляющих технологические инновации, в общем количестве организаций;</w:t>
            </w:r>
          </w:p>
        </w:tc>
        <w:tc>
          <w:tcPr>
            <w:tcW w:w="3589" w:type="dxa"/>
            <w:vMerge/>
          </w:tcPr>
          <w:p w:rsidR="00E83379" w:rsidRDefault="00E83379">
            <w:pPr>
              <w:pStyle w:val="ConsPlusNormal"/>
            </w:pP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N</w:t>
            </w:r>
            <w:r>
              <w:rPr>
                <w:vertAlign w:val="subscript"/>
              </w:rPr>
              <w:t>инн.орг.</w:t>
            </w:r>
          </w:p>
        </w:tc>
        <w:tc>
          <w:tcPr>
            <w:tcW w:w="340" w:type="dxa"/>
            <w:tcBorders>
              <w:top w:val="nil"/>
              <w:left w:val="nil"/>
              <w:bottom w:val="nil"/>
              <w:right w:val="nil"/>
            </w:tcBorders>
          </w:tcPr>
          <w:p w:rsidR="00E83379" w:rsidRDefault="00E83379">
            <w:pPr>
              <w:pStyle w:val="ConsPlusNormal"/>
            </w:pPr>
          </w:p>
        </w:tc>
        <w:tc>
          <w:tcPr>
            <w:tcW w:w="3776" w:type="dxa"/>
            <w:tcBorders>
              <w:top w:val="nil"/>
              <w:left w:val="nil"/>
              <w:bottom w:val="nil"/>
            </w:tcBorders>
          </w:tcPr>
          <w:p w:rsidR="00E83379" w:rsidRDefault="00E83379">
            <w:pPr>
              <w:pStyle w:val="ConsPlusNormal"/>
            </w:pPr>
            <w:r>
              <w:t>количество организаций, осуществляющих технологические инновации;</w:t>
            </w:r>
          </w:p>
        </w:tc>
        <w:tc>
          <w:tcPr>
            <w:tcW w:w="3589" w:type="dxa"/>
            <w:vMerge/>
          </w:tcPr>
          <w:p w:rsidR="00E83379" w:rsidRDefault="00E83379">
            <w:pPr>
              <w:pStyle w:val="ConsPlusNormal"/>
            </w:pPr>
          </w:p>
        </w:tc>
      </w:tr>
      <w:tr w:rsidR="00E83379">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right w:val="nil"/>
            </w:tcBorders>
          </w:tcPr>
          <w:p w:rsidR="00E83379" w:rsidRDefault="00E83379">
            <w:pPr>
              <w:pStyle w:val="ConsPlusNormal"/>
            </w:pPr>
            <w:r>
              <w:t>N</w:t>
            </w:r>
            <w:r>
              <w:rPr>
                <w:vertAlign w:val="subscript"/>
              </w:rPr>
              <w:t>общ.орг.</w:t>
            </w:r>
          </w:p>
        </w:tc>
        <w:tc>
          <w:tcPr>
            <w:tcW w:w="340" w:type="dxa"/>
            <w:tcBorders>
              <w:top w:val="nil"/>
              <w:left w:val="nil"/>
              <w:right w:val="nil"/>
            </w:tcBorders>
          </w:tcPr>
          <w:p w:rsidR="00E83379" w:rsidRDefault="00E83379">
            <w:pPr>
              <w:pStyle w:val="ConsPlusNormal"/>
            </w:pPr>
          </w:p>
        </w:tc>
        <w:tc>
          <w:tcPr>
            <w:tcW w:w="3776" w:type="dxa"/>
            <w:tcBorders>
              <w:top w:val="nil"/>
              <w:left w:val="nil"/>
            </w:tcBorders>
          </w:tcPr>
          <w:p w:rsidR="00E83379" w:rsidRDefault="00E83379">
            <w:pPr>
              <w:pStyle w:val="ConsPlusNormal"/>
            </w:pPr>
            <w:r>
              <w:t>общее количество организаций в области</w:t>
            </w:r>
          </w:p>
        </w:tc>
        <w:tc>
          <w:tcPr>
            <w:tcW w:w="3589" w:type="dxa"/>
            <w:vMerge/>
          </w:tcPr>
          <w:p w:rsidR="00E83379" w:rsidRDefault="00E83379">
            <w:pPr>
              <w:pStyle w:val="ConsPlusNormal"/>
            </w:pPr>
          </w:p>
        </w:tc>
      </w:tr>
      <w:tr w:rsidR="00E83379">
        <w:tc>
          <w:tcPr>
            <w:tcW w:w="709" w:type="dxa"/>
            <w:vMerge w:val="restart"/>
            <w:tcBorders>
              <w:bottom w:val="nil"/>
            </w:tcBorders>
          </w:tcPr>
          <w:p w:rsidR="00E83379" w:rsidRDefault="00E83379">
            <w:pPr>
              <w:pStyle w:val="ConsPlusNormal"/>
              <w:jc w:val="center"/>
            </w:pPr>
            <w:r>
              <w:t>3.6.</w:t>
            </w:r>
          </w:p>
        </w:tc>
        <w:tc>
          <w:tcPr>
            <w:tcW w:w="4082" w:type="dxa"/>
            <w:vMerge w:val="restart"/>
            <w:tcBorders>
              <w:bottom w:val="nil"/>
            </w:tcBorders>
          </w:tcPr>
          <w:p w:rsidR="00E83379" w:rsidRDefault="00E83379">
            <w:pPr>
              <w:pStyle w:val="ConsPlusNormal"/>
            </w:pPr>
            <w:r>
              <w:t xml:space="preserve">Доля реализации научно-технических проектов, поддержанных институтами развития в сфере инноваций, доведения </w:t>
            </w:r>
            <w:r>
              <w:lastRenderedPageBreak/>
              <w:t>их до стадии коммерциализации и регистрации прав на результаты интеллектуальной деятельности</w:t>
            </w:r>
          </w:p>
        </w:tc>
        <w:tc>
          <w:tcPr>
            <w:tcW w:w="5193" w:type="dxa"/>
            <w:gridSpan w:val="3"/>
            <w:tcBorders>
              <w:bottom w:val="nil"/>
            </w:tcBorders>
          </w:tcPr>
          <w:p w:rsidR="00E83379" w:rsidRDefault="00E83379">
            <w:pPr>
              <w:pStyle w:val="ConsPlusNormal"/>
              <w:jc w:val="center"/>
            </w:pPr>
            <w:r>
              <w:lastRenderedPageBreak/>
              <w:t>D</w:t>
            </w:r>
            <w:r>
              <w:rPr>
                <w:vertAlign w:val="subscript"/>
              </w:rPr>
              <w:t>s.орг.</w:t>
            </w:r>
            <w:r>
              <w:t xml:space="preserve"> = N</w:t>
            </w:r>
            <w:r>
              <w:rPr>
                <w:vertAlign w:val="subscript"/>
              </w:rPr>
              <w:t>s.орг.</w:t>
            </w:r>
            <w:r>
              <w:t xml:space="preserve"> / N</w:t>
            </w:r>
            <w:r>
              <w:rPr>
                <w:vertAlign w:val="subscript"/>
              </w:rPr>
              <w:t>общ.орг.</w:t>
            </w:r>
            <w:r>
              <w:t xml:space="preserve"> x 100 %, где:</w:t>
            </w:r>
          </w:p>
        </w:tc>
        <w:tc>
          <w:tcPr>
            <w:tcW w:w="3589" w:type="dxa"/>
            <w:vMerge w:val="restart"/>
            <w:tcBorders>
              <w:bottom w:val="nil"/>
            </w:tcBorders>
          </w:tcPr>
          <w:p w:rsidR="00E83379" w:rsidRDefault="00E83379">
            <w:pPr>
              <w:pStyle w:val="ConsPlusNormal"/>
            </w:pPr>
            <w:r>
              <w:t>данные министерства</w:t>
            </w:r>
          </w:p>
        </w:tc>
      </w:tr>
      <w:tr w:rsidR="00E83379">
        <w:tblPrEx>
          <w:tblBorders>
            <w:insideH w:val="nil"/>
          </w:tblBorders>
        </w:tblPrEx>
        <w:tc>
          <w:tcPr>
            <w:tcW w:w="709" w:type="dxa"/>
            <w:vMerge/>
            <w:tcBorders>
              <w:bottom w:val="nil"/>
            </w:tcBorders>
          </w:tcPr>
          <w:p w:rsidR="00E83379" w:rsidRDefault="00E83379">
            <w:pPr>
              <w:pStyle w:val="ConsPlusNormal"/>
            </w:pPr>
          </w:p>
        </w:tc>
        <w:tc>
          <w:tcPr>
            <w:tcW w:w="4082" w:type="dxa"/>
            <w:vMerge/>
            <w:tcBorders>
              <w:bottom w:val="nil"/>
            </w:tcBorders>
          </w:tcPr>
          <w:p w:rsidR="00E83379" w:rsidRDefault="00E83379">
            <w:pPr>
              <w:pStyle w:val="ConsPlusNormal"/>
            </w:pPr>
          </w:p>
        </w:tc>
        <w:tc>
          <w:tcPr>
            <w:tcW w:w="1077" w:type="dxa"/>
            <w:tcBorders>
              <w:top w:val="nil"/>
              <w:bottom w:val="nil"/>
              <w:right w:val="nil"/>
            </w:tcBorders>
          </w:tcPr>
          <w:p w:rsidR="00E83379" w:rsidRDefault="00E83379">
            <w:pPr>
              <w:pStyle w:val="ConsPlusNormal"/>
            </w:pPr>
            <w:r>
              <w:t>D</w:t>
            </w:r>
            <w:r>
              <w:rPr>
                <w:vertAlign w:val="subscript"/>
              </w:rPr>
              <w:t>s.орг.</w:t>
            </w:r>
          </w:p>
        </w:tc>
        <w:tc>
          <w:tcPr>
            <w:tcW w:w="340" w:type="dxa"/>
            <w:tcBorders>
              <w:top w:val="nil"/>
              <w:left w:val="nil"/>
              <w:bottom w:val="nil"/>
              <w:right w:val="nil"/>
            </w:tcBorders>
          </w:tcPr>
          <w:p w:rsidR="00E83379" w:rsidRDefault="00E83379">
            <w:pPr>
              <w:pStyle w:val="ConsPlusNormal"/>
            </w:pPr>
          </w:p>
        </w:tc>
        <w:tc>
          <w:tcPr>
            <w:tcW w:w="3776" w:type="dxa"/>
            <w:tcBorders>
              <w:top w:val="nil"/>
              <w:left w:val="nil"/>
              <w:bottom w:val="nil"/>
            </w:tcBorders>
          </w:tcPr>
          <w:p w:rsidR="00E83379" w:rsidRDefault="00E83379">
            <w:pPr>
              <w:pStyle w:val="ConsPlusNormal"/>
            </w:pPr>
            <w:r>
              <w:t xml:space="preserve">доля организаций, реализующих научно-технические проекты, </w:t>
            </w:r>
            <w:r>
              <w:lastRenderedPageBreak/>
              <w:t>доводящих их до стадии коммерциализации и регистрации прав на результаты интеллектуальной деятельности;</w:t>
            </w:r>
          </w:p>
        </w:tc>
        <w:tc>
          <w:tcPr>
            <w:tcW w:w="3589" w:type="dxa"/>
            <w:vMerge/>
            <w:tcBorders>
              <w:bottom w:val="nil"/>
            </w:tcBorders>
          </w:tcPr>
          <w:p w:rsidR="00E83379" w:rsidRDefault="00E83379">
            <w:pPr>
              <w:pStyle w:val="ConsPlusNormal"/>
            </w:pPr>
          </w:p>
        </w:tc>
      </w:tr>
      <w:tr w:rsidR="00E83379">
        <w:tblPrEx>
          <w:tblBorders>
            <w:insideH w:val="nil"/>
          </w:tblBorders>
        </w:tblPrEx>
        <w:tc>
          <w:tcPr>
            <w:tcW w:w="709" w:type="dxa"/>
            <w:vMerge/>
            <w:tcBorders>
              <w:bottom w:val="nil"/>
            </w:tcBorders>
          </w:tcPr>
          <w:p w:rsidR="00E83379" w:rsidRDefault="00E83379">
            <w:pPr>
              <w:pStyle w:val="ConsPlusNormal"/>
            </w:pPr>
          </w:p>
        </w:tc>
        <w:tc>
          <w:tcPr>
            <w:tcW w:w="4082" w:type="dxa"/>
            <w:vMerge/>
            <w:tcBorders>
              <w:bottom w:val="nil"/>
            </w:tcBorders>
          </w:tcPr>
          <w:p w:rsidR="00E83379" w:rsidRDefault="00E83379">
            <w:pPr>
              <w:pStyle w:val="ConsPlusNormal"/>
            </w:pPr>
          </w:p>
        </w:tc>
        <w:tc>
          <w:tcPr>
            <w:tcW w:w="1077" w:type="dxa"/>
            <w:tcBorders>
              <w:top w:val="nil"/>
              <w:bottom w:val="nil"/>
              <w:right w:val="nil"/>
            </w:tcBorders>
          </w:tcPr>
          <w:p w:rsidR="00E83379" w:rsidRDefault="00E83379">
            <w:pPr>
              <w:pStyle w:val="ConsPlusNormal"/>
            </w:pPr>
            <w:r>
              <w:t>N</w:t>
            </w:r>
            <w:r>
              <w:rPr>
                <w:vertAlign w:val="subscript"/>
              </w:rPr>
              <w:t>s.орг.</w:t>
            </w:r>
          </w:p>
        </w:tc>
        <w:tc>
          <w:tcPr>
            <w:tcW w:w="340" w:type="dxa"/>
            <w:tcBorders>
              <w:top w:val="nil"/>
              <w:left w:val="nil"/>
              <w:bottom w:val="nil"/>
              <w:right w:val="nil"/>
            </w:tcBorders>
          </w:tcPr>
          <w:p w:rsidR="00E83379" w:rsidRDefault="00E83379">
            <w:pPr>
              <w:pStyle w:val="ConsPlusNormal"/>
            </w:pPr>
          </w:p>
        </w:tc>
        <w:tc>
          <w:tcPr>
            <w:tcW w:w="3776" w:type="dxa"/>
            <w:tcBorders>
              <w:top w:val="nil"/>
              <w:left w:val="nil"/>
              <w:bottom w:val="nil"/>
            </w:tcBorders>
          </w:tcPr>
          <w:p w:rsidR="00E83379" w:rsidRDefault="00E83379">
            <w:pPr>
              <w:pStyle w:val="ConsPlusNormal"/>
            </w:pPr>
            <w:r>
              <w:t>количество организаций, осуществляющих технологические инновации;</w:t>
            </w:r>
          </w:p>
        </w:tc>
        <w:tc>
          <w:tcPr>
            <w:tcW w:w="3589" w:type="dxa"/>
            <w:vMerge/>
            <w:tcBorders>
              <w:bottom w:val="nil"/>
            </w:tcBorders>
          </w:tcPr>
          <w:p w:rsidR="00E83379" w:rsidRDefault="00E83379">
            <w:pPr>
              <w:pStyle w:val="ConsPlusNormal"/>
            </w:pPr>
          </w:p>
        </w:tc>
      </w:tr>
      <w:tr w:rsidR="00E83379">
        <w:tblPrEx>
          <w:tblBorders>
            <w:insideH w:val="nil"/>
          </w:tblBorders>
        </w:tblPrEx>
        <w:tc>
          <w:tcPr>
            <w:tcW w:w="709" w:type="dxa"/>
            <w:vMerge/>
            <w:tcBorders>
              <w:bottom w:val="nil"/>
            </w:tcBorders>
          </w:tcPr>
          <w:p w:rsidR="00E83379" w:rsidRDefault="00E83379">
            <w:pPr>
              <w:pStyle w:val="ConsPlusNormal"/>
            </w:pPr>
          </w:p>
        </w:tc>
        <w:tc>
          <w:tcPr>
            <w:tcW w:w="4082" w:type="dxa"/>
            <w:vMerge/>
            <w:tcBorders>
              <w:bottom w:val="nil"/>
            </w:tcBorders>
          </w:tcPr>
          <w:p w:rsidR="00E83379" w:rsidRDefault="00E83379">
            <w:pPr>
              <w:pStyle w:val="ConsPlusNormal"/>
            </w:pPr>
          </w:p>
        </w:tc>
        <w:tc>
          <w:tcPr>
            <w:tcW w:w="1077" w:type="dxa"/>
            <w:tcBorders>
              <w:top w:val="nil"/>
              <w:bottom w:val="nil"/>
              <w:right w:val="nil"/>
            </w:tcBorders>
          </w:tcPr>
          <w:p w:rsidR="00E83379" w:rsidRDefault="00E83379">
            <w:pPr>
              <w:pStyle w:val="ConsPlusNormal"/>
            </w:pPr>
            <w:r>
              <w:t>N</w:t>
            </w:r>
            <w:r>
              <w:rPr>
                <w:vertAlign w:val="subscript"/>
              </w:rPr>
              <w:t>общ.орг.</w:t>
            </w:r>
          </w:p>
        </w:tc>
        <w:tc>
          <w:tcPr>
            <w:tcW w:w="340" w:type="dxa"/>
            <w:tcBorders>
              <w:top w:val="nil"/>
              <w:left w:val="nil"/>
              <w:bottom w:val="nil"/>
              <w:right w:val="nil"/>
            </w:tcBorders>
          </w:tcPr>
          <w:p w:rsidR="00E83379" w:rsidRDefault="00E83379">
            <w:pPr>
              <w:pStyle w:val="ConsPlusNormal"/>
            </w:pPr>
          </w:p>
        </w:tc>
        <w:tc>
          <w:tcPr>
            <w:tcW w:w="3776" w:type="dxa"/>
            <w:tcBorders>
              <w:top w:val="nil"/>
              <w:left w:val="nil"/>
              <w:bottom w:val="nil"/>
            </w:tcBorders>
          </w:tcPr>
          <w:p w:rsidR="00E83379" w:rsidRDefault="00E83379">
            <w:pPr>
              <w:pStyle w:val="ConsPlusNormal"/>
            </w:pPr>
            <w:r>
              <w:t>общее количество организаций в области</w:t>
            </w:r>
          </w:p>
        </w:tc>
        <w:tc>
          <w:tcPr>
            <w:tcW w:w="3589" w:type="dxa"/>
            <w:vMerge/>
            <w:tcBorders>
              <w:bottom w:val="nil"/>
            </w:tcBorders>
          </w:tcPr>
          <w:p w:rsidR="00E83379" w:rsidRDefault="00E83379">
            <w:pPr>
              <w:pStyle w:val="ConsPlusNormal"/>
            </w:pP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(в ред. </w:t>
            </w:r>
            <w:hyperlink r:id="rId128">
              <w:r>
                <w:rPr>
                  <w:color w:val="0000FF"/>
                </w:rPr>
                <w:t>Постановления</w:t>
              </w:r>
            </w:hyperlink>
            <w:r>
              <w:t xml:space="preserve"> Правительства Новгородской области от 22.12.2021 N 464)</w:t>
            </w:r>
          </w:p>
        </w:tc>
      </w:tr>
      <w:tr w:rsidR="00E83379">
        <w:tc>
          <w:tcPr>
            <w:tcW w:w="709" w:type="dxa"/>
          </w:tcPr>
          <w:p w:rsidR="00E83379" w:rsidRDefault="00E83379">
            <w:pPr>
              <w:pStyle w:val="ConsPlusNormal"/>
              <w:jc w:val="center"/>
            </w:pPr>
            <w:r>
              <w:t>3.7.</w:t>
            </w:r>
          </w:p>
        </w:tc>
        <w:tc>
          <w:tcPr>
            <w:tcW w:w="4082" w:type="dxa"/>
          </w:tcPr>
          <w:p w:rsidR="00E83379" w:rsidRDefault="00E83379">
            <w:pPr>
              <w:pStyle w:val="ConsPlusNormal"/>
            </w:pPr>
            <w:r>
              <w:t>Количество проведенных лекций по креативной экономике (ед.)</w:t>
            </w:r>
          </w:p>
        </w:tc>
        <w:tc>
          <w:tcPr>
            <w:tcW w:w="5193" w:type="dxa"/>
            <w:gridSpan w:val="3"/>
          </w:tcPr>
          <w:p w:rsidR="00E83379" w:rsidRDefault="00E83379">
            <w:pPr>
              <w:pStyle w:val="ConsPlusNormal"/>
            </w:pPr>
            <w:r>
              <w:t>показатель рассчитывается как общее количество проведенных лекций по креативной экономики за год</w:t>
            </w:r>
          </w:p>
        </w:tc>
        <w:tc>
          <w:tcPr>
            <w:tcW w:w="3589" w:type="dxa"/>
          </w:tcPr>
          <w:p w:rsidR="00E83379" w:rsidRDefault="00E83379">
            <w:pPr>
              <w:pStyle w:val="ConsPlusNormal"/>
            </w:pPr>
            <w:r>
              <w:t>данные министерства</w:t>
            </w:r>
          </w:p>
        </w:tc>
      </w:tr>
      <w:tr w:rsidR="00E83379">
        <w:tblPrEx>
          <w:tblBorders>
            <w:insideH w:val="nil"/>
          </w:tblBorders>
        </w:tblPrEx>
        <w:tc>
          <w:tcPr>
            <w:tcW w:w="709" w:type="dxa"/>
            <w:tcBorders>
              <w:bottom w:val="nil"/>
            </w:tcBorders>
          </w:tcPr>
          <w:p w:rsidR="00E83379" w:rsidRDefault="00E83379">
            <w:pPr>
              <w:pStyle w:val="ConsPlusNormal"/>
              <w:jc w:val="center"/>
            </w:pPr>
            <w:r>
              <w:t>3.8.</w:t>
            </w:r>
          </w:p>
        </w:tc>
        <w:tc>
          <w:tcPr>
            <w:tcW w:w="4082" w:type="dxa"/>
            <w:tcBorders>
              <w:bottom w:val="nil"/>
            </w:tcBorders>
          </w:tcPr>
          <w:p w:rsidR="00E83379" w:rsidRDefault="00E83379">
            <w:pPr>
              <w:pStyle w:val="ConsPlusNormal"/>
            </w:pPr>
            <w:r>
              <w:t>Количество проектов, профинансированных региональным фондом поддержки научной, научно-технической, инновационной деятельности (ед.)</w:t>
            </w:r>
          </w:p>
        </w:tc>
        <w:tc>
          <w:tcPr>
            <w:tcW w:w="5193" w:type="dxa"/>
            <w:gridSpan w:val="3"/>
            <w:tcBorders>
              <w:bottom w:val="nil"/>
            </w:tcBorders>
          </w:tcPr>
          <w:p w:rsidR="00E83379" w:rsidRDefault="00E83379">
            <w:pPr>
              <w:pStyle w:val="ConsPlusNormal"/>
            </w:pPr>
            <w:r>
              <w:t>показатель рассчитывается как общее количество проектов, профинансированных региональным фондом поддержки научной, научно-технической, инновационной деятельности по всем мерам поддержки в течение календарного года</w:t>
            </w:r>
          </w:p>
        </w:tc>
        <w:tc>
          <w:tcPr>
            <w:tcW w:w="3589" w:type="dxa"/>
            <w:tcBorders>
              <w:bottom w:val="nil"/>
            </w:tcBorders>
          </w:tcPr>
          <w:p w:rsidR="00E83379" w:rsidRDefault="00E83379">
            <w:pPr>
              <w:pStyle w:val="ConsPlusNormal"/>
            </w:pPr>
            <w:r>
              <w:t>отчеты ГОАУ "ЦИП"</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3.8 введен </w:t>
            </w:r>
            <w:hyperlink r:id="rId129">
              <w:r>
                <w:rPr>
                  <w:color w:val="0000FF"/>
                </w:rPr>
                <w:t>Постановлением</w:t>
              </w:r>
            </w:hyperlink>
            <w:r>
              <w:t xml:space="preserve"> Правительства Новгородской области от 23.12.2022</w:t>
            </w:r>
          </w:p>
          <w:p w:rsidR="00E83379" w:rsidRDefault="00E83379">
            <w:pPr>
              <w:pStyle w:val="ConsPlusNormal"/>
              <w:jc w:val="both"/>
            </w:pPr>
            <w:r>
              <w:t>N 702)</w:t>
            </w:r>
          </w:p>
        </w:tc>
      </w:tr>
      <w:tr w:rsidR="00E83379">
        <w:tblPrEx>
          <w:tblBorders>
            <w:insideH w:val="nil"/>
          </w:tblBorders>
        </w:tblPrEx>
        <w:tc>
          <w:tcPr>
            <w:tcW w:w="709" w:type="dxa"/>
            <w:tcBorders>
              <w:bottom w:val="nil"/>
            </w:tcBorders>
          </w:tcPr>
          <w:p w:rsidR="00E83379" w:rsidRDefault="00E83379">
            <w:pPr>
              <w:pStyle w:val="ConsPlusNormal"/>
              <w:jc w:val="center"/>
            </w:pPr>
            <w:r>
              <w:t>3.9.</w:t>
            </w:r>
          </w:p>
        </w:tc>
        <w:tc>
          <w:tcPr>
            <w:tcW w:w="4082" w:type="dxa"/>
            <w:tcBorders>
              <w:bottom w:val="nil"/>
            </w:tcBorders>
          </w:tcPr>
          <w:p w:rsidR="00E83379" w:rsidRDefault="00E83379">
            <w:pPr>
              <w:pStyle w:val="ConsPlusNormal"/>
            </w:pPr>
            <w:r>
              <w:t>Количество организаций, осуществляющих научно-техническую (инновационную) деятельность на территории инновационных научно-технологических центров в Новгородской области (ед.)</w:t>
            </w:r>
          </w:p>
        </w:tc>
        <w:tc>
          <w:tcPr>
            <w:tcW w:w="5193" w:type="dxa"/>
            <w:gridSpan w:val="3"/>
            <w:tcBorders>
              <w:bottom w:val="nil"/>
            </w:tcBorders>
          </w:tcPr>
          <w:p w:rsidR="00E83379" w:rsidRDefault="00E83379">
            <w:pPr>
              <w:pStyle w:val="ConsPlusNormal"/>
              <w:jc w:val="center"/>
            </w:pPr>
            <w:r>
              <w:t>-</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3.9 введен </w:t>
            </w:r>
            <w:hyperlink r:id="rId130">
              <w:r>
                <w:rPr>
                  <w:color w:val="0000FF"/>
                </w:rPr>
                <w:t>Постановлением</w:t>
              </w:r>
            </w:hyperlink>
            <w:r>
              <w:t xml:space="preserve"> Правительства Новгородской области от 23.12.2022</w:t>
            </w:r>
          </w:p>
          <w:p w:rsidR="00E83379" w:rsidRDefault="00E83379">
            <w:pPr>
              <w:pStyle w:val="ConsPlusNormal"/>
              <w:jc w:val="both"/>
            </w:pPr>
            <w:r>
              <w:lastRenderedPageBreak/>
              <w:t>N 702)</w:t>
            </w:r>
          </w:p>
        </w:tc>
      </w:tr>
      <w:tr w:rsidR="00E83379">
        <w:tc>
          <w:tcPr>
            <w:tcW w:w="709" w:type="dxa"/>
          </w:tcPr>
          <w:p w:rsidR="00E83379" w:rsidRDefault="00E83379">
            <w:pPr>
              <w:pStyle w:val="ConsPlusNormal"/>
              <w:jc w:val="center"/>
              <w:outlineLvl w:val="2"/>
            </w:pPr>
            <w:r>
              <w:lastRenderedPageBreak/>
              <w:t>4.</w:t>
            </w:r>
          </w:p>
        </w:tc>
        <w:tc>
          <w:tcPr>
            <w:tcW w:w="12864" w:type="dxa"/>
            <w:gridSpan w:val="5"/>
          </w:tcPr>
          <w:p w:rsidR="00E83379" w:rsidRDefault="00E83379">
            <w:pPr>
              <w:pStyle w:val="ConsPlusNormal"/>
            </w:pPr>
            <w:r>
              <w:t>Подпрограмма "Развитие торговли и заготовительной деятельности в Новгородской области"</w:t>
            </w:r>
          </w:p>
        </w:tc>
      </w:tr>
      <w:tr w:rsidR="00E83379">
        <w:tc>
          <w:tcPr>
            <w:tcW w:w="709" w:type="dxa"/>
          </w:tcPr>
          <w:p w:rsidR="00E83379" w:rsidRDefault="00E83379">
            <w:pPr>
              <w:pStyle w:val="ConsPlusNormal"/>
              <w:jc w:val="center"/>
            </w:pPr>
            <w:r>
              <w:t>4.1.</w:t>
            </w:r>
          </w:p>
        </w:tc>
        <w:tc>
          <w:tcPr>
            <w:tcW w:w="4082" w:type="dxa"/>
          </w:tcPr>
          <w:p w:rsidR="00E83379" w:rsidRDefault="00E83379">
            <w:pPr>
              <w:pStyle w:val="ConsPlusNormal"/>
            </w:pPr>
            <w:r>
              <w:t>Индекс физического объема оборота розничной торговли (%)</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c>
          <w:tcPr>
            <w:tcW w:w="709" w:type="dxa"/>
          </w:tcPr>
          <w:p w:rsidR="00E83379" w:rsidRDefault="00E83379">
            <w:pPr>
              <w:pStyle w:val="ConsPlusNormal"/>
              <w:jc w:val="center"/>
            </w:pPr>
            <w:r>
              <w:t>4.2.</w:t>
            </w:r>
          </w:p>
        </w:tc>
        <w:tc>
          <w:tcPr>
            <w:tcW w:w="4082" w:type="dxa"/>
          </w:tcPr>
          <w:p w:rsidR="00E83379" w:rsidRDefault="00E83379">
            <w:pPr>
              <w:pStyle w:val="ConsPlusNormal"/>
            </w:pPr>
            <w:r>
              <w:t>Оборот розничной торговли на душу населения (тыс. руб.)</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территориального органа Федеральной службы государственной статистики по Новгородской области</w:t>
            </w:r>
          </w:p>
        </w:tc>
      </w:tr>
      <w:tr w:rsidR="00E83379">
        <w:tc>
          <w:tcPr>
            <w:tcW w:w="709" w:type="dxa"/>
          </w:tcPr>
          <w:p w:rsidR="00E83379" w:rsidRDefault="00E83379">
            <w:pPr>
              <w:pStyle w:val="ConsPlusNormal"/>
              <w:jc w:val="center"/>
            </w:pPr>
            <w:r>
              <w:t>4.3.</w:t>
            </w:r>
          </w:p>
        </w:tc>
        <w:tc>
          <w:tcPr>
            <w:tcW w:w="4082" w:type="dxa"/>
          </w:tcPr>
          <w:p w:rsidR="00E83379" w:rsidRDefault="00E83379">
            <w:pPr>
              <w:pStyle w:val="ConsPlusNormal"/>
            </w:pPr>
            <w:r>
              <w:t>Обеспеченность населения Новгородской области площадью торговых объектов (кв. м на 1,0 тыс. жителей)</w:t>
            </w:r>
          </w:p>
        </w:tc>
        <w:tc>
          <w:tcPr>
            <w:tcW w:w="5193" w:type="dxa"/>
            <w:gridSpan w:val="3"/>
          </w:tcPr>
          <w:p w:rsidR="00E83379" w:rsidRDefault="00E83379">
            <w:pPr>
              <w:pStyle w:val="ConsPlusNormal"/>
              <w:jc w:val="center"/>
            </w:pPr>
            <w:r>
              <w:t>-</w:t>
            </w:r>
          </w:p>
        </w:tc>
        <w:tc>
          <w:tcPr>
            <w:tcW w:w="3589" w:type="dxa"/>
          </w:tcPr>
          <w:p w:rsidR="00E83379" w:rsidRDefault="00E83379">
            <w:pPr>
              <w:pStyle w:val="ConsPlusNormal"/>
            </w:pPr>
            <w:r>
              <w:t>данные министерства</w:t>
            </w:r>
          </w:p>
        </w:tc>
      </w:tr>
      <w:tr w:rsidR="00E83379">
        <w:tc>
          <w:tcPr>
            <w:tcW w:w="709" w:type="dxa"/>
            <w:vMerge w:val="restart"/>
          </w:tcPr>
          <w:p w:rsidR="00E83379" w:rsidRDefault="00E83379">
            <w:pPr>
              <w:pStyle w:val="ConsPlusNormal"/>
              <w:jc w:val="center"/>
            </w:pPr>
            <w:r>
              <w:t>4.4.</w:t>
            </w:r>
          </w:p>
        </w:tc>
        <w:tc>
          <w:tcPr>
            <w:tcW w:w="4082" w:type="dxa"/>
            <w:vMerge w:val="restart"/>
          </w:tcPr>
          <w:p w:rsidR="00E83379" w:rsidRDefault="00E83379">
            <w:pPr>
              <w:pStyle w:val="ConsPlusNormal"/>
            </w:pPr>
            <w:r>
              <w:t>Удельный вес численности выпускников профессиональных образовательных организаций, подведомственных министерству, трудоустроившихся в течение одного года после окончания обучения по полученной специальности (профессии) (%)</w:t>
            </w:r>
          </w:p>
        </w:tc>
        <w:tc>
          <w:tcPr>
            <w:tcW w:w="5193" w:type="dxa"/>
            <w:gridSpan w:val="3"/>
            <w:tcBorders>
              <w:bottom w:val="nil"/>
            </w:tcBorders>
          </w:tcPr>
          <w:p w:rsidR="00E83379" w:rsidRDefault="00E83379">
            <w:pPr>
              <w:pStyle w:val="ConsPlusNormal"/>
              <w:jc w:val="center"/>
            </w:pPr>
            <w:r>
              <w:t>У</w:t>
            </w:r>
            <w:r>
              <w:rPr>
                <w:vertAlign w:val="subscript"/>
              </w:rPr>
              <w:t>в</w:t>
            </w:r>
            <w:r>
              <w:t xml:space="preserve"> = Ч</w:t>
            </w:r>
            <w:r>
              <w:rPr>
                <w:vertAlign w:val="subscript"/>
              </w:rPr>
              <w:t>т</w:t>
            </w:r>
            <w:r>
              <w:t xml:space="preserve"> / Ч</w:t>
            </w:r>
            <w:r>
              <w:rPr>
                <w:vertAlign w:val="subscript"/>
              </w:rPr>
              <w:t>в</w:t>
            </w:r>
            <w:r>
              <w:t xml:space="preserve"> x 100 %, где:</w:t>
            </w:r>
          </w:p>
        </w:tc>
        <w:tc>
          <w:tcPr>
            <w:tcW w:w="3589" w:type="dxa"/>
            <w:vMerge w:val="restart"/>
          </w:tcPr>
          <w:p w:rsidR="00E83379" w:rsidRDefault="00E83379">
            <w:pPr>
              <w:pStyle w:val="ConsPlusNormal"/>
            </w:pPr>
            <w:r>
              <w:t>отчеты ОГА ПОУ "Новгородский торгово-технологический техникум"</w:t>
            </w: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У</w:t>
            </w:r>
            <w:r>
              <w:rPr>
                <w:vertAlign w:val="subscript"/>
              </w:rPr>
              <w:t>в</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удельный вес численности выпускников профессиональных образовательных организаций, подведомственных министерству, трудоустроившихся в течение одного года после окончания обучения по полученной специальности (профессии);</w:t>
            </w:r>
          </w:p>
        </w:tc>
        <w:tc>
          <w:tcPr>
            <w:tcW w:w="3589" w:type="dxa"/>
            <w:vMerge/>
          </w:tcPr>
          <w:p w:rsidR="00E83379" w:rsidRDefault="00E83379">
            <w:pPr>
              <w:pStyle w:val="ConsPlusNormal"/>
            </w:pP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Ч</w:t>
            </w:r>
            <w:r>
              <w:rPr>
                <w:vertAlign w:val="subscript"/>
              </w:rPr>
              <w:t>т</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 xml:space="preserve">число выпускников профессиональных образовательных организаций, подведомственных министерству, трудоустроившихся в течение одного года после окончания обучения по полученной </w:t>
            </w:r>
            <w:r>
              <w:lastRenderedPageBreak/>
              <w:t>специальности (профессии);</w:t>
            </w:r>
          </w:p>
        </w:tc>
        <w:tc>
          <w:tcPr>
            <w:tcW w:w="3589" w:type="dxa"/>
            <w:vMerge/>
          </w:tcPr>
          <w:p w:rsidR="00E83379" w:rsidRDefault="00E83379">
            <w:pPr>
              <w:pStyle w:val="ConsPlusNormal"/>
            </w:pPr>
          </w:p>
        </w:tc>
      </w:tr>
      <w:tr w:rsidR="00E83379">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right w:val="nil"/>
            </w:tcBorders>
          </w:tcPr>
          <w:p w:rsidR="00E83379" w:rsidRDefault="00E83379">
            <w:pPr>
              <w:pStyle w:val="ConsPlusNormal"/>
            </w:pPr>
            <w:r>
              <w:t>Ч</w:t>
            </w:r>
            <w:r>
              <w:rPr>
                <w:vertAlign w:val="subscript"/>
              </w:rPr>
              <w:t>в</w:t>
            </w:r>
          </w:p>
        </w:tc>
        <w:tc>
          <w:tcPr>
            <w:tcW w:w="340" w:type="dxa"/>
            <w:tcBorders>
              <w:top w:val="nil"/>
              <w:left w:val="nil"/>
              <w:right w:val="nil"/>
            </w:tcBorders>
          </w:tcPr>
          <w:p w:rsidR="00E83379" w:rsidRDefault="00E83379">
            <w:pPr>
              <w:pStyle w:val="ConsPlusNormal"/>
              <w:jc w:val="both"/>
            </w:pPr>
            <w:r>
              <w:t>-</w:t>
            </w:r>
          </w:p>
        </w:tc>
        <w:tc>
          <w:tcPr>
            <w:tcW w:w="3776" w:type="dxa"/>
            <w:tcBorders>
              <w:top w:val="nil"/>
              <w:left w:val="nil"/>
            </w:tcBorders>
          </w:tcPr>
          <w:p w:rsidR="00E83379" w:rsidRDefault="00E83379">
            <w:pPr>
              <w:pStyle w:val="ConsPlusNormal"/>
            </w:pPr>
            <w:r>
              <w:t>общее число выпускников профессиональных образовательных организаций, подведомственных министерству</w:t>
            </w:r>
          </w:p>
        </w:tc>
        <w:tc>
          <w:tcPr>
            <w:tcW w:w="3589" w:type="dxa"/>
            <w:vMerge/>
          </w:tcPr>
          <w:p w:rsidR="00E83379" w:rsidRDefault="00E83379">
            <w:pPr>
              <w:pStyle w:val="ConsPlusNormal"/>
            </w:pPr>
          </w:p>
        </w:tc>
      </w:tr>
      <w:tr w:rsidR="00E83379">
        <w:tc>
          <w:tcPr>
            <w:tcW w:w="709" w:type="dxa"/>
            <w:vMerge w:val="restart"/>
          </w:tcPr>
          <w:p w:rsidR="00E83379" w:rsidRDefault="00E83379">
            <w:pPr>
              <w:pStyle w:val="ConsPlusNormal"/>
              <w:jc w:val="center"/>
            </w:pPr>
            <w:r>
              <w:t>4.5.</w:t>
            </w:r>
          </w:p>
        </w:tc>
        <w:tc>
          <w:tcPr>
            <w:tcW w:w="4082" w:type="dxa"/>
            <w:vMerge w:val="restart"/>
          </w:tcPr>
          <w:p w:rsidR="00E83379" w:rsidRDefault="00E83379">
            <w:pPr>
              <w:pStyle w:val="ConsPlusNormal"/>
            </w:pPr>
            <w:r>
              <w:t>Удельный вес численности выпускников профессиональных образовательных организаций, подведомственных министерству, продемонстрировавших уровень подготовки, соответствующий стандартам "Ворлдскиллс" (%)</w:t>
            </w:r>
          </w:p>
        </w:tc>
        <w:tc>
          <w:tcPr>
            <w:tcW w:w="5193" w:type="dxa"/>
            <w:gridSpan w:val="3"/>
            <w:tcBorders>
              <w:bottom w:val="nil"/>
            </w:tcBorders>
          </w:tcPr>
          <w:p w:rsidR="00E83379" w:rsidRDefault="00E83379">
            <w:pPr>
              <w:pStyle w:val="ConsPlusNormal"/>
              <w:jc w:val="center"/>
            </w:pPr>
            <w:r>
              <w:t>У</w:t>
            </w:r>
            <w:r>
              <w:rPr>
                <w:vertAlign w:val="subscript"/>
              </w:rPr>
              <w:t>в</w:t>
            </w:r>
            <w:r>
              <w:t xml:space="preserve"> = Ч</w:t>
            </w:r>
            <w:r>
              <w:rPr>
                <w:vertAlign w:val="subscript"/>
              </w:rPr>
              <w:t>v</w:t>
            </w:r>
            <w:r>
              <w:t xml:space="preserve"> / Ч</w:t>
            </w:r>
            <w:r>
              <w:rPr>
                <w:vertAlign w:val="subscript"/>
              </w:rPr>
              <w:t>в</w:t>
            </w:r>
            <w:r>
              <w:t xml:space="preserve"> x 100 %, где:</w:t>
            </w:r>
          </w:p>
        </w:tc>
        <w:tc>
          <w:tcPr>
            <w:tcW w:w="3589" w:type="dxa"/>
            <w:vMerge w:val="restart"/>
          </w:tcPr>
          <w:p w:rsidR="00E83379" w:rsidRDefault="00E83379">
            <w:pPr>
              <w:pStyle w:val="ConsPlusNormal"/>
            </w:pPr>
            <w:r>
              <w:t>отчеты ОГА ПОУ "Новгородский торгово-технологический техникум"</w:t>
            </w: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У</w:t>
            </w:r>
            <w:r>
              <w:rPr>
                <w:vertAlign w:val="subscript"/>
              </w:rPr>
              <w:t>в</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удельный вес численности выпускников профессиональных образовательных организаций, подведомственных министерству, продемонстрировавших уровень подготовки, соответствующий стандартам "Ворлдскиллс";</w:t>
            </w:r>
          </w:p>
        </w:tc>
        <w:tc>
          <w:tcPr>
            <w:tcW w:w="3589" w:type="dxa"/>
            <w:vMerge/>
          </w:tcPr>
          <w:p w:rsidR="00E83379" w:rsidRDefault="00E83379">
            <w:pPr>
              <w:pStyle w:val="ConsPlusNormal"/>
            </w:pPr>
          </w:p>
        </w:tc>
      </w:tr>
      <w:tr w:rsidR="00E83379">
        <w:tblPrEx>
          <w:tblBorders>
            <w:insideH w:val="nil"/>
          </w:tblBorders>
        </w:tblPrEx>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bottom w:val="nil"/>
              <w:right w:val="nil"/>
            </w:tcBorders>
          </w:tcPr>
          <w:p w:rsidR="00E83379" w:rsidRDefault="00E83379">
            <w:pPr>
              <w:pStyle w:val="ConsPlusNormal"/>
            </w:pPr>
            <w:r>
              <w:t>Ч</w:t>
            </w:r>
            <w:r>
              <w:rPr>
                <w:vertAlign w:val="subscript"/>
              </w:rPr>
              <w:t>v</w:t>
            </w:r>
          </w:p>
        </w:tc>
        <w:tc>
          <w:tcPr>
            <w:tcW w:w="340" w:type="dxa"/>
            <w:tcBorders>
              <w:top w:val="nil"/>
              <w:left w:val="nil"/>
              <w:bottom w:val="nil"/>
              <w:right w:val="nil"/>
            </w:tcBorders>
          </w:tcPr>
          <w:p w:rsidR="00E83379" w:rsidRDefault="00E83379">
            <w:pPr>
              <w:pStyle w:val="ConsPlusNormal"/>
              <w:jc w:val="both"/>
            </w:pPr>
            <w:r>
              <w:t>-</w:t>
            </w:r>
          </w:p>
        </w:tc>
        <w:tc>
          <w:tcPr>
            <w:tcW w:w="3776" w:type="dxa"/>
            <w:tcBorders>
              <w:top w:val="nil"/>
              <w:left w:val="nil"/>
              <w:bottom w:val="nil"/>
            </w:tcBorders>
          </w:tcPr>
          <w:p w:rsidR="00E83379" w:rsidRDefault="00E83379">
            <w:pPr>
              <w:pStyle w:val="ConsPlusNormal"/>
            </w:pPr>
            <w:r>
              <w:t>число выпускников профессиональных образовательных организаций, подведомственных министерству, продемонстрировавших уровень подготовки, соответствующий стандартам "Ворлдскиллс";</w:t>
            </w:r>
          </w:p>
        </w:tc>
        <w:tc>
          <w:tcPr>
            <w:tcW w:w="3589" w:type="dxa"/>
            <w:vMerge/>
          </w:tcPr>
          <w:p w:rsidR="00E83379" w:rsidRDefault="00E83379">
            <w:pPr>
              <w:pStyle w:val="ConsPlusNormal"/>
            </w:pPr>
          </w:p>
        </w:tc>
      </w:tr>
      <w:tr w:rsidR="00E83379">
        <w:tc>
          <w:tcPr>
            <w:tcW w:w="709" w:type="dxa"/>
            <w:vMerge/>
          </w:tcPr>
          <w:p w:rsidR="00E83379" w:rsidRDefault="00E83379">
            <w:pPr>
              <w:pStyle w:val="ConsPlusNormal"/>
            </w:pPr>
          </w:p>
        </w:tc>
        <w:tc>
          <w:tcPr>
            <w:tcW w:w="4082" w:type="dxa"/>
            <w:vMerge/>
          </w:tcPr>
          <w:p w:rsidR="00E83379" w:rsidRDefault="00E83379">
            <w:pPr>
              <w:pStyle w:val="ConsPlusNormal"/>
            </w:pPr>
          </w:p>
        </w:tc>
        <w:tc>
          <w:tcPr>
            <w:tcW w:w="1077" w:type="dxa"/>
            <w:tcBorders>
              <w:top w:val="nil"/>
              <w:right w:val="nil"/>
            </w:tcBorders>
          </w:tcPr>
          <w:p w:rsidR="00E83379" w:rsidRDefault="00E83379">
            <w:pPr>
              <w:pStyle w:val="ConsPlusNormal"/>
            </w:pPr>
            <w:r>
              <w:t>Ч</w:t>
            </w:r>
            <w:r>
              <w:rPr>
                <w:vertAlign w:val="subscript"/>
              </w:rPr>
              <w:t>в</w:t>
            </w:r>
          </w:p>
        </w:tc>
        <w:tc>
          <w:tcPr>
            <w:tcW w:w="340" w:type="dxa"/>
            <w:tcBorders>
              <w:top w:val="nil"/>
              <w:left w:val="nil"/>
              <w:right w:val="nil"/>
            </w:tcBorders>
          </w:tcPr>
          <w:p w:rsidR="00E83379" w:rsidRDefault="00E83379">
            <w:pPr>
              <w:pStyle w:val="ConsPlusNormal"/>
              <w:jc w:val="both"/>
            </w:pPr>
            <w:r>
              <w:t>-</w:t>
            </w:r>
          </w:p>
        </w:tc>
        <w:tc>
          <w:tcPr>
            <w:tcW w:w="3776" w:type="dxa"/>
            <w:tcBorders>
              <w:top w:val="nil"/>
              <w:left w:val="nil"/>
            </w:tcBorders>
          </w:tcPr>
          <w:p w:rsidR="00E83379" w:rsidRDefault="00E83379">
            <w:pPr>
              <w:pStyle w:val="ConsPlusNormal"/>
            </w:pPr>
            <w:r>
              <w:t>общее число выпускников профессиональных образовательных организаций, подведомственных министерству</w:t>
            </w:r>
          </w:p>
        </w:tc>
        <w:tc>
          <w:tcPr>
            <w:tcW w:w="3589" w:type="dxa"/>
            <w:vMerge/>
          </w:tcPr>
          <w:p w:rsidR="00E83379" w:rsidRDefault="00E83379">
            <w:pPr>
              <w:pStyle w:val="ConsPlusNormal"/>
            </w:pPr>
          </w:p>
        </w:tc>
      </w:tr>
      <w:tr w:rsidR="00E83379">
        <w:tc>
          <w:tcPr>
            <w:tcW w:w="709" w:type="dxa"/>
          </w:tcPr>
          <w:p w:rsidR="00E83379" w:rsidRDefault="00E83379">
            <w:pPr>
              <w:pStyle w:val="ConsPlusNormal"/>
              <w:jc w:val="center"/>
            </w:pPr>
            <w:r>
              <w:t>4.6.</w:t>
            </w:r>
          </w:p>
        </w:tc>
        <w:tc>
          <w:tcPr>
            <w:tcW w:w="4082" w:type="dxa"/>
          </w:tcPr>
          <w:p w:rsidR="00E83379" w:rsidRDefault="00E83379">
            <w:pPr>
              <w:pStyle w:val="ConsPlusNormal"/>
            </w:pPr>
            <w:r>
              <w:t>Количество обучающих семинаров для хозяйствующих субъектов, направленных на повышение их правовой грамотности в сфере торговли и защиты прав потребителей (ед.)</w:t>
            </w:r>
          </w:p>
        </w:tc>
        <w:tc>
          <w:tcPr>
            <w:tcW w:w="5193" w:type="dxa"/>
            <w:gridSpan w:val="3"/>
          </w:tcPr>
          <w:p w:rsidR="00E83379" w:rsidRDefault="00E83379">
            <w:pPr>
              <w:pStyle w:val="ConsPlusNormal"/>
            </w:pPr>
            <w:r>
              <w:t xml:space="preserve">показатель рассчитывается как количество проведенных обучающих семинаров для хозяйствующих субъектов, направленных на повышение их правовой грамотности в сфере торговли и защиты прав потребителей, нарастающим </w:t>
            </w:r>
            <w:r>
              <w:lastRenderedPageBreak/>
              <w:t>итогом в текущем году к уровню прошлого года</w:t>
            </w:r>
          </w:p>
        </w:tc>
        <w:tc>
          <w:tcPr>
            <w:tcW w:w="3589" w:type="dxa"/>
          </w:tcPr>
          <w:p w:rsidR="00E83379" w:rsidRDefault="00E83379">
            <w:pPr>
              <w:pStyle w:val="ConsPlusNormal"/>
            </w:pPr>
            <w:r>
              <w:lastRenderedPageBreak/>
              <w:t>отчеты министерства, Управления Федеральной службы по надзору в сфере защиты прав потребителей и благополучия человека по Новгородской области</w:t>
            </w:r>
          </w:p>
        </w:tc>
      </w:tr>
      <w:tr w:rsidR="00E83379">
        <w:tc>
          <w:tcPr>
            <w:tcW w:w="709" w:type="dxa"/>
          </w:tcPr>
          <w:p w:rsidR="00E83379" w:rsidRDefault="00E83379">
            <w:pPr>
              <w:pStyle w:val="ConsPlusNormal"/>
              <w:jc w:val="center"/>
            </w:pPr>
            <w:r>
              <w:lastRenderedPageBreak/>
              <w:t>4.7.</w:t>
            </w:r>
          </w:p>
        </w:tc>
        <w:tc>
          <w:tcPr>
            <w:tcW w:w="4082" w:type="dxa"/>
          </w:tcPr>
          <w:p w:rsidR="00E83379" w:rsidRDefault="00E83379">
            <w:pPr>
              <w:pStyle w:val="ConsPlusNormal"/>
            </w:pPr>
            <w:r>
              <w:t>Количество региональных, муниципальных, территориальных брендов, включенных в Реестр региональных, муниципальных, территориальных брендов Новгородской области (ед.)</w:t>
            </w:r>
          </w:p>
        </w:tc>
        <w:tc>
          <w:tcPr>
            <w:tcW w:w="5193" w:type="dxa"/>
            <w:gridSpan w:val="3"/>
          </w:tcPr>
          <w:p w:rsidR="00E83379" w:rsidRDefault="00E83379">
            <w:pPr>
              <w:pStyle w:val="ConsPlusNormal"/>
            </w:pPr>
            <w:r>
              <w:t>показатель рассчитывается на основании данных Реестра региональных, муниципальных, территориальных брендов Новгородской области как общее количество региональных, муниципальных, территориальных брендов, включенных в Реестр региональных, муниципальных, территориальных брендов Новгородской</w:t>
            </w:r>
          </w:p>
        </w:tc>
        <w:tc>
          <w:tcPr>
            <w:tcW w:w="3589" w:type="dxa"/>
          </w:tcPr>
          <w:p w:rsidR="00E83379" w:rsidRDefault="00E83379">
            <w:pPr>
              <w:pStyle w:val="ConsPlusNormal"/>
            </w:pPr>
            <w:r>
              <w:t>данные министерства, информация из Реестра региональных, муниципальных, территориальных брендов Новгородской области</w:t>
            </w:r>
          </w:p>
        </w:tc>
      </w:tr>
      <w:tr w:rsidR="00E83379">
        <w:tblPrEx>
          <w:tblBorders>
            <w:insideH w:val="nil"/>
          </w:tblBorders>
        </w:tblPrEx>
        <w:tc>
          <w:tcPr>
            <w:tcW w:w="709" w:type="dxa"/>
            <w:tcBorders>
              <w:bottom w:val="nil"/>
            </w:tcBorders>
          </w:tcPr>
          <w:p w:rsidR="00E83379" w:rsidRDefault="00E83379">
            <w:pPr>
              <w:pStyle w:val="ConsPlusNormal"/>
              <w:jc w:val="center"/>
            </w:pPr>
            <w:r>
              <w:t>4.8.</w:t>
            </w:r>
          </w:p>
        </w:tc>
        <w:tc>
          <w:tcPr>
            <w:tcW w:w="4082" w:type="dxa"/>
            <w:tcBorders>
              <w:bottom w:val="nil"/>
            </w:tcBorders>
          </w:tcPr>
          <w:p w:rsidR="00E83379" w:rsidRDefault="00E83379">
            <w:pPr>
              <w:pStyle w:val="ConsPlusNormal"/>
            </w:pPr>
            <w:r>
              <w:t>Количество специализированных объектов розничной торговли, участвующих в реализации приоритетного регионального проекта "Покупай Новгородское" (ед.)</w:t>
            </w:r>
          </w:p>
        </w:tc>
        <w:tc>
          <w:tcPr>
            <w:tcW w:w="5193" w:type="dxa"/>
            <w:gridSpan w:val="3"/>
            <w:tcBorders>
              <w:bottom w:val="nil"/>
            </w:tcBorders>
          </w:tcPr>
          <w:p w:rsidR="00E83379" w:rsidRDefault="00E83379">
            <w:pPr>
              <w:pStyle w:val="ConsPlusNormal"/>
            </w:pPr>
            <w:r>
              <w:t>показатель рассчитывается на основании данных министерства как общее количество специализированных объектов розничной торговли, участвующих в реализации приоритетного регионального проекта "Покупай Новгородское"</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(в ред. </w:t>
            </w:r>
            <w:hyperlink r:id="rId131">
              <w:r>
                <w:rPr>
                  <w:color w:val="0000FF"/>
                </w:rPr>
                <w:t>Постановления</w:t>
              </w:r>
            </w:hyperlink>
            <w:r>
              <w:t xml:space="preserve"> Правительства Новгородской области от 27.04.2020 N 174)</w:t>
            </w:r>
          </w:p>
        </w:tc>
      </w:tr>
      <w:tr w:rsidR="00E83379">
        <w:tblPrEx>
          <w:tblBorders>
            <w:insideH w:val="nil"/>
          </w:tblBorders>
        </w:tblPrEx>
        <w:tc>
          <w:tcPr>
            <w:tcW w:w="709" w:type="dxa"/>
            <w:tcBorders>
              <w:bottom w:val="nil"/>
            </w:tcBorders>
          </w:tcPr>
          <w:p w:rsidR="00E83379" w:rsidRDefault="00E83379">
            <w:pPr>
              <w:pStyle w:val="ConsPlusNormal"/>
              <w:jc w:val="center"/>
            </w:pPr>
            <w:r>
              <w:t>4.9.</w:t>
            </w:r>
          </w:p>
        </w:tc>
        <w:tc>
          <w:tcPr>
            <w:tcW w:w="4082" w:type="dxa"/>
            <w:tcBorders>
              <w:bottom w:val="nil"/>
            </w:tcBorders>
          </w:tcPr>
          <w:p w:rsidR="00E83379" w:rsidRDefault="00E83379">
            <w:pPr>
              <w:pStyle w:val="ConsPlusNormal"/>
            </w:pPr>
            <w:r>
              <w:t>Количество отдаленных и (или) труднодоступных населенных пунктов Новгородской области, в которых юридические лица (за исключением государственных (муниципальных) учреждений) и индивидуальные предприниматели обеспечивают жителей услугами торговли посредством мобильных торговых объектов, обеспечивающих доставку и реализацию товаров (ед.)</w:t>
            </w:r>
          </w:p>
        </w:tc>
        <w:tc>
          <w:tcPr>
            <w:tcW w:w="5193" w:type="dxa"/>
            <w:gridSpan w:val="3"/>
            <w:tcBorders>
              <w:bottom w:val="nil"/>
            </w:tcBorders>
          </w:tcPr>
          <w:p w:rsidR="00E83379" w:rsidRDefault="00E83379">
            <w:pPr>
              <w:pStyle w:val="ConsPlusNormal"/>
            </w:pPr>
            <w:r>
              <w:t>показатель рассчитывается министерством на основании соглашений, заключенных с администрациями муниципальных районов, муниципальных округов Новгородской области о предоставлении иного межбюджетного трансферта, как общее количество в 2022, 2023 годах отдаленных и (или) труднодоступных населенных пунктов области, в которых юридические лица (за исключением государственных (муниципальных) учреждений) и индивидуальные предприниматели обеспечивают жителей услугами торговли посредством мобильных торговых объектов, обеспечивающих доставку и реализацию товаров</w:t>
            </w:r>
          </w:p>
        </w:tc>
        <w:tc>
          <w:tcPr>
            <w:tcW w:w="3589" w:type="dxa"/>
            <w:tcBorders>
              <w:bottom w:val="nil"/>
            </w:tcBorders>
          </w:tcPr>
          <w:p w:rsidR="00E83379" w:rsidRDefault="00E83379">
            <w:pPr>
              <w:pStyle w:val="ConsPlusNormal"/>
            </w:pPr>
            <w:r>
              <w:t>данные министерства</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(п. 4.9 введен </w:t>
            </w:r>
            <w:hyperlink r:id="rId132">
              <w:r>
                <w:rPr>
                  <w:color w:val="0000FF"/>
                </w:rPr>
                <w:t>Постановлением</w:t>
              </w:r>
            </w:hyperlink>
            <w:r>
              <w:t xml:space="preserve"> Правительства Новгородской области от 22.09.2022</w:t>
            </w:r>
          </w:p>
          <w:p w:rsidR="00E83379" w:rsidRDefault="00E83379">
            <w:pPr>
              <w:pStyle w:val="ConsPlusNormal"/>
              <w:jc w:val="both"/>
            </w:pPr>
            <w:r>
              <w:t>N 504)</w:t>
            </w:r>
          </w:p>
        </w:tc>
      </w:tr>
      <w:tr w:rsidR="00E83379">
        <w:tblPrEx>
          <w:tblBorders>
            <w:insideH w:val="nil"/>
          </w:tblBorders>
        </w:tblPrEx>
        <w:tc>
          <w:tcPr>
            <w:tcW w:w="709" w:type="dxa"/>
            <w:tcBorders>
              <w:bottom w:val="nil"/>
            </w:tcBorders>
          </w:tcPr>
          <w:p w:rsidR="00E83379" w:rsidRDefault="00E83379">
            <w:pPr>
              <w:pStyle w:val="ConsPlusNormal"/>
              <w:jc w:val="center"/>
              <w:outlineLvl w:val="2"/>
            </w:pPr>
            <w:r>
              <w:lastRenderedPageBreak/>
              <w:t>5.</w:t>
            </w:r>
          </w:p>
        </w:tc>
        <w:tc>
          <w:tcPr>
            <w:tcW w:w="12864" w:type="dxa"/>
            <w:gridSpan w:val="5"/>
            <w:tcBorders>
              <w:bottom w:val="nil"/>
            </w:tcBorders>
          </w:tcPr>
          <w:p w:rsidR="00E83379" w:rsidRDefault="00E83379">
            <w:pPr>
              <w:pStyle w:val="ConsPlusNormal"/>
            </w:pPr>
            <w:r>
              <w:t>Подпрограмма "Обеспечение реализации государственной программы Новгородской области "Развитие промышленности, науки и инноваций, торговли и заготовительной деятельности, защиты прав потребителей в Новгородской области на 2019 - 2026 годы"</w:t>
            </w:r>
          </w:p>
        </w:tc>
      </w:tr>
      <w:tr w:rsidR="00E83379">
        <w:tblPrEx>
          <w:tblBorders>
            <w:insideH w:val="nil"/>
          </w:tblBorders>
        </w:tblPrEx>
        <w:tc>
          <w:tcPr>
            <w:tcW w:w="13573" w:type="dxa"/>
            <w:gridSpan w:val="6"/>
            <w:tcBorders>
              <w:top w:val="nil"/>
            </w:tcBorders>
          </w:tcPr>
          <w:p w:rsidR="00E83379" w:rsidRDefault="00E83379">
            <w:pPr>
              <w:pStyle w:val="ConsPlusNormal"/>
              <w:jc w:val="both"/>
            </w:pPr>
            <w:r>
              <w:t xml:space="preserve">(в ред. постановлений Правительства Новгородской области от 15.07.2022 </w:t>
            </w:r>
            <w:hyperlink r:id="rId133">
              <w:r>
                <w:rPr>
                  <w:color w:val="0000FF"/>
                </w:rPr>
                <w:t>N 393</w:t>
              </w:r>
            </w:hyperlink>
            <w:r>
              <w:t>,</w:t>
            </w:r>
          </w:p>
          <w:p w:rsidR="00E83379" w:rsidRDefault="00E83379">
            <w:pPr>
              <w:pStyle w:val="ConsPlusNormal"/>
              <w:jc w:val="both"/>
            </w:pPr>
            <w:r>
              <w:t xml:space="preserve">от 16.03.2023 </w:t>
            </w:r>
            <w:hyperlink r:id="rId134">
              <w:r>
                <w:rPr>
                  <w:color w:val="0000FF"/>
                </w:rPr>
                <w:t>N 120</w:t>
              </w:r>
            </w:hyperlink>
            <w:r>
              <w:t>)</w:t>
            </w:r>
          </w:p>
        </w:tc>
      </w:tr>
      <w:tr w:rsidR="00E83379">
        <w:tc>
          <w:tcPr>
            <w:tcW w:w="709" w:type="dxa"/>
          </w:tcPr>
          <w:p w:rsidR="00E83379" w:rsidRDefault="00E83379">
            <w:pPr>
              <w:pStyle w:val="ConsPlusNormal"/>
              <w:jc w:val="center"/>
            </w:pPr>
            <w:r>
              <w:t>5.1.</w:t>
            </w:r>
          </w:p>
        </w:tc>
        <w:tc>
          <w:tcPr>
            <w:tcW w:w="4082" w:type="dxa"/>
          </w:tcPr>
          <w:p w:rsidR="00E83379" w:rsidRDefault="00E83379">
            <w:pPr>
              <w:pStyle w:val="ConsPlusNormal"/>
            </w:pPr>
            <w:r>
              <w:t>Уровень обеспечения исполнения работниками министерства возложенных полномочий министерства (%)</w:t>
            </w:r>
          </w:p>
        </w:tc>
        <w:tc>
          <w:tcPr>
            <w:tcW w:w="5193" w:type="dxa"/>
            <w:gridSpan w:val="3"/>
          </w:tcPr>
          <w:p w:rsidR="00E83379" w:rsidRDefault="00E83379">
            <w:pPr>
              <w:pStyle w:val="ConsPlusNormal"/>
            </w:pPr>
            <w:r>
              <w:t>показатель рассчитывается на основании данных министерства как объем выполненных полномочий министерства за год</w:t>
            </w:r>
          </w:p>
        </w:tc>
        <w:tc>
          <w:tcPr>
            <w:tcW w:w="3589" w:type="dxa"/>
          </w:tcPr>
          <w:p w:rsidR="00E83379" w:rsidRDefault="00E83379">
            <w:pPr>
              <w:pStyle w:val="ConsPlusNormal"/>
            </w:pPr>
            <w:r>
              <w:t>данные министерства</w:t>
            </w:r>
          </w:p>
        </w:tc>
      </w:tr>
    </w:tbl>
    <w:p w:rsidR="00E83379" w:rsidRDefault="00E83379">
      <w:pPr>
        <w:pStyle w:val="ConsPlusNormal"/>
        <w:jc w:val="both"/>
      </w:pPr>
    </w:p>
    <w:p w:rsidR="00E83379" w:rsidRDefault="00E83379">
      <w:pPr>
        <w:pStyle w:val="ConsPlusNormal"/>
        <w:jc w:val="both"/>
      </w:pPr>
    </w:p>
    <w:p w:rsidR="00E83379" w:rsidRDefault="00E83379">
      <w:pPr>
        <w:pStyle w:val="ConsPlusNormal"/>
        <w:pBdr>
          <w:bottom w:val="single" w:sz="6" w:space="0" w:color="auto"/>
        </w:pBdr>
        <w:spacing w:before="100" w:after="100"/>
        <w:jc w:val="both"/>
        <w:rPr>
          <w:sz w:val="2"/>
          <w:szCs w:val="2"/>
        </w:rPr>
      </w:pPr>
    </w:p>
    <w:p w:rsidR="00CB34A7" w:rsidRDefault="00CB34A7">
      <w:bookmarkStart w:id="1" w:name="_GoBack"/>
      <w:bookmarkEnd w:id="1"/>
    </w:p>
    <w:sectPr w:rsidR="00CB34A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79"/>
    <w:rsid w:val="00566BF7"/>
    <w:rsid w:val="0095361F"/>
    <w:rsid w:val="00CB34A7"/>
    <w:rsid w:val="00E8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2E462-23CB-4B2F-9F7B-F9E2BA6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3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33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33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33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33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33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33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33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BB9AEF1D46FE192AFB131750CA119FE8AF780BD459C59EC3E82D1D2730F6BA7BC74E3750A54AA60AF62CDFFBB80F95D506255F7DB0809ECBD256z84CM" TargetMode="External"/><Relationship Id="rId21" Type="http://schemas.openxmlformats.org/officeDocument/2006/relationships/hyperlink" Target="consultantplus://offline/ref=ABBB9AEF1D46FE192AFB131750CA119FE8AF780BDC5FC699C6E470172F69FAB87CC8112057EC46A70AF02AD7F6E70A80C45E295C61AE8787D7D0548Dz349M" TargetMode="External"/><Relationship Id="rId42" Type="http://schemas.openxmlformats.org/officeDocument/2006/relationships/hyperlink" Target="consultantplus://offline/ref=ABBB9AEF1D46FE192AFB131750CA119FE8AF780BDC5FC299C4EA70172F69FAB87CC8112057EC46A70AF02AD7F9E70A80C45E295C61AE8787D7D0548Dz349M" TargetMode="External"/><Relationship Id="rId63" Type="http://schemas.openxmlformats.org/officeDocument/2006/relationships/hyperlink" Target="consultantplus://offline/ref=ABBB9AEF1D46FE192AFB131750CA119FE8AF780BDC5FC299C4EA70172F69FAB87CC8112057EC46A70AF02AD4F6E70A80C45E295C61AE8787D7D0548Dz349M" TargetMode="External"/><Relationship Id="rId84" Type="http://schemas.openxmlformats.org/officeDocument/2006/relationships/hyperlink" Target="consultantplus://offline/ref=ABBB9AEF1D46FE192AFB131750CA119FE8AF780BDC5FC19AC7E570172F69FAB87CC8112057EC46A70AF02AD5F2E70A80C45E295C61AE8787D7D0548Dz349M" TargetMode="External"/><Relationship Id="rId16" Type="http://schemas.openxmlformats.org/officeDocument/2006/relationships/hyperlink" Target="consultantplus://offline/ref=ABBB9AEF1D46FE192AFB131750CA119FE8AF780BDC5FC39AC0EB70172F69FAB87CC8112057EC46A70AF02AD7F5E70A80C45E295C61AE8787D7D0548Dz349M" TargetMode="External"/><Relationship Id="rId107" Type="http://schemas.openxmlformats.org/officeDocument/2006/relationships/hyperlink" Target="consultantplus://offline/ref=ABBB9AEF1D46FE192AFB131750CA119FE8AF780BDC5FC199C7E470172F69FAB87CC8112057EC46A70AF02AD5F2E70A80C45E295C61AE8787D7D0548Dz349M" TargetMode="External"/><Relationship Id="rId11" Type="http://schemas.openxmlformats.org/officeDocument/2006/relationships/hyperlink" Target="consultantplus://offline/ref=ABBB9AEF1D46FE192AFB131750CA119FE8AF780BD456C09BC1E82D1D2730F6BA7BC74E3750A54AA60AF02AD2FBB80F95D506255F7DB0809ECBD256z84CM" TargetMode="External"/><Relationship Id="rId32" Type="http://schemas.openxmlformats.org/officeDocument/2006/relationships/hyperlink" Target="consultantplus://offline/ref=ABBB9AEF1D46FE192AFB131750CA119FE8AF780BDC5FC699C6E470172F69FAB87CC8112057EC46A70AF02AD7F7E70A80C45E295C61AE8787D7D0548Dz349M" TargetMode="External"/><Relationship Id="rId37" Type="http://schemas.openxmlformats.org/officeDocument/2006/relationships/hyperlink" Target="consultantplus://offline/ref=ABBB9AEF1D46FE192AFB131750CA119FE8AF780BD55AC09FC5E82D1D2730F6BA7BC74E3750A54AA60AF02AD0FBB80F95D506255F7DB0809ECBD256z84CM" TargetMode="External"/><Relationship Id="rId53" Type="http://schemas.openxmlformats.org/officeDocument/2006/relationships/hyperlink" Target="consultantplus://offline/ref=ABBB9AEF1D46FE192AFB0D1A46A64E97E8A02105DD56CCCC9CB776407039FCED3C88177514A84CA70BFB7E86B4B953D08215245A7DB28782zC4AM" TargetMode="External"/><Relationship Id="rId58" Type="http://schemas.openxmlformats.org/officeDocument/2006/relationships/hyperlink" Target="consultantplus://offline/ref=ABBB9AEF1D46FE192AFB131750CA119FE8AF780BD557CF99C6E82D1D2730F6BA7BC74E3750A54AA60AF02DD5FBB80F95D506255F7DB0809ECBD256z84CM" TargetMode="External"/><Relationship Id="rId74" Type="http://schemas.openxmlformats.org/officeDocument/2006/relationships/hyperlink" Target="consultantplus://offline/ref=ABBB9AEF1D46FE192AFB131750CA119FE8AF780BD557CF99C6E82D1D2730F6BA7BC74E3750A54AA60AF12BDEFBB80F95D506255F7DB0809ECBD256z84CM" TargetMode="External"/><Relationship Id="rId79" Type="http://schemas.openxmlformats.org/officeDocument/2006/relationships/hyperlink" Target="consultantplus://offline/ref=ABBB9AEF1D46FE192AFB131750CA119FE8AF780BDC5FC299C4EA70172F69FAB87CC8112057EC46A70AF02AD2F8E70A80C45E295C61AE8787D7D0548Dz349M" TargetMode="External"/><Relationship Id="rId102" Type="http://schemas.openxmlformats.org/officeDocument/2006/relationships/hyperlink" Target="consultantplus://offline/ref=ABBB9AEF1D46FE192AFB131750CA119FE8AF780BD458CE9FC8E82D1D2730F6BA7BC74E3750A54AA60AF02ED7FBB80F95D506255F7DB0809ECBD256z84CM" TargetMode="External"/><Relationship Id="rId123" Type="http://schemas.openxmlformats.org/officeDocument/2006/relationships/hyperlink" Target="consultantplus://offline/ref=ABBB9AEF1D46FE192AFB131750CA119FE8AF780BDC5FC793C0E170172F69FAB87CC8112057EC46A70AF02ED5F9E70A80C45E295C61AE8787D7D0548Dz349M" TargetMode="External"/><Relationship Id="rId128" Type="http://schemas.openxmlformats.org/officeDocument/2006/relationships/hyperlink" Target="consultantplus://offline/ref=ABBB9AEF1D46FE192AFB131750CA119FE8AF780BD458CE9FC8E82D1D2730F6BA7BC74E3750A54AA60AF02ED3FBB80F95D506255F7DB0809ECBD256z84CM" TargetMode="External"/><Relationship Id="rId5" Type="http://schemas.openxmlformats.org/officeDocument/2006/relationships/hyperlink" Target="consultantplus://offline/ref=ABBB9AEF1D46FE192AFB131750CA119FE8AF780BD55AC09FC5E82D1D2730F6BA7BC74E3750A54AA60AF02AD2FBB80F95D506255F7DB0809ECBD256z84CM" TargetMode="External"/><Relationship Id="rId90" Type="http://schemas.openxmlformats.org/officeDocument/2006/relationships/hyperlink" Target="consultantplus://offline/ref=ABBB9AEF1D46FE192AFB0D1A46A64E97E8A02E07DB5ACCCC9CB776407039FCED2E884F7915AA55A60DEE28D7F2zE4FM" TargetMode="External"/><Relationship Id="rId95" Type="http://schemas.openxmlformats.org/officeDocument/2006/relationships/hyperlink" Target="consultantplus://offline/ref=ABBB9AEF1D46FE192AFB131750CA119FE8AF780BDC5FC19AC7E570172F69FAB87CC8112057EC46A70AF02AD5F2E70A80C45E295C61AE8787D7D0548Dz349M" TargetMode="External"/><Relationship Id="rId22" Type="http://schemas.openxmlformats.org/officeDocument/2006/relationships/hyperlink" Target="consultantplus://offline/ref=ABBB9AEF1D46FE192AFB131750CA119FE8AF780BDC5FC299C4EA70172F69FAB87CC8112057EC46A70AF02AD7F6E70A80C45E295C61AE8787D7D0548Dz349M" TargetMode="External"/><Relationship Id="rId27" Type="http://schemas.openxmlformats.org/officeDocument/2006/relationships/hyperlink" Target="consultantplus://offline/ref=ABBB9AEF1D46FE192AFB131750CA119FE8AF780BD459C59EC3E82D1D2730F6BA7BC74E3750A54AA60AF02AD2FBB80F95D506255F7DB0809ECBD256z84CM" TargetMode="External"/><Relationship Id="rId43" Type="http://schemas.openxmlformats.org/officeDocument/2006/relationships/hyperlink" Target="consultantplus://offline/ref=ABBB9AEF1D46FE192AFB131750CA119FE8AF780BDC5FC299C4EA70172F69FAB87CC8112057EC46A70AF02AD6F2E70A80C45E295C61AE8787D7D0548Dz349M" TargetMode="External"/><Relationship Id="rId48" Type="http://schemas.openxmlformats.org/officeDocument/2006/relationships/hyperlink" Target="consultantplus://offline/ref=ABBB9AEF1D46FE192AFB131750CA119FE8AF780BDC5FC299C4EA70172F69FAB87CC8112057EC46A70AF02AD5F0E70A80C45E295C61AE8787D7D0548Dz349M" TargetMode="External"/><Relationship Id="rId64" Type="http://schemas.openxmlformats.org/officeDocument/2006/relationships/hyperlink" Target="consultantplus://offline/ref=ABBB9AEF1D46FE192AFB131750CA119FE8AF780BDC5FC699C6E470172F69FAB87CC8112057EC46A70AF02AD4F6E70A80C45E295C61AE8787D7D0548Dz349M" TargetMode="External"/><Relationship Id="rId69" Type="http://schemas.openxmlformats.org/officeDocument/2006/relationships/hyperlink" Target="consultantplus://offline/ref=ABBB9AEF1D46FE192AFB131750CA119FE8AF780BDC5FC299C4EA70172F69FAB87CC8112057EC46A70AF02AD3F1E70A80C45E295C61AE8787D7D0548Dz349M" TargetMode="External"/><Relationship Id="rId113" Type="http://schemas.openxmlformats.org/officeDocument/2006/relationships/hyperlink" Target="consultantplus://offline/ref=ABBB9AEF1D46FE192AFB131750CA119FE8AF780BD459C59EC3E82D1D2730F6BA7BC74E3750A54AA60AF62FD5FBB80F95D506255F7DB0809ECBD256z84CM" TargetMode="External"/><Relationship Id="rId118" Type="http://schemas.openxmlformats.org/officeDocument/2006/relationships/hyperlink" Target="consultantplus://offline/ref=ABBB9AEF1D46FE192AFB131750CA119FE8AF780BD459C59EC3E82D1D2730F6BA7BC74E3750A54AA60AF62DD5FBB80F95D506255F7DB0809ECBD256z84CM" TargetMode="External"/><Relationship Id="rId134" Type="http://schemas.openxmlformats.org/officeDocument/2006/relationships/hyperlink" Target="consultantplus://offline/ref=ABBB9AEF1D46FE192AFB131750CA119FE8AF780BDC5FC299C4EA70172F69FAB87CC8112057EC46A70AF02AD1F7E70A80C45E295C61AE8787D7D0548Dz349M" TargetMode="External"/><Relationship Id="rId80" Type="http://schemas.openxmlformats.org/officeDocument/2006/relationships/hyperlink" Target="consultantplus://offline/ref=ABBB9AEF1D46FE192AFB131750CA119FE8AF780BD557CF99C6E82D1D2730F6BA7BC74E3750A54AA60AF129DEFBB80F95D506255F7DB0809ECBD256z84CM" TargetMode="External"/><Relationship Id="rId85" Type="http://schemas.openxmlformats.org/officeDocument/2006/relationships/hyperlink" Target="consultantplus://offline/ref=ABBB9AEF1D46FE192AFB131750CA119FE8AF780BDC5FC49DC1E770172F69FAB87CC8112045EC1EAB0BF234D7F7F25CD182z048M" TargetMode="External"/><Relationship Id="rId12" Type="http://schemas.openxmlformats.org/officeDocument/2006/relationships/hyperlink" Target="consultantplus://offline/ref=ABBB9AEF1D46FE192AFB131750CA119FE8AF780BDC5FC792C9E170172F69FAB87CC8112057EC46A70AF02AD7F5E70A80C45E295C61AE8787D7D0548Dz349M" TargetMode="External"/><Relationship Id="rId17" Type="http://schemas.openxmlformats.org/officeDocument/2006/relationships/hyperlink" Target="consultantplus://offline/ref=ABBB9AEF1D46FE192AFB131750CA119FE8AF780BDC5FC299C4EA70172F69FAB87CC8112057EC46A70AF02AD7F5E70A80C45E295C61AE8787D7D0548Dz349M" TargetMode="External"/><Relationship Id="rId33" Type="http://schemas.openxmlformats.org/officeDocument/2006/relationships/hyperlink" Target="consultantplus://offline/ref=ABBB9AEF1D46FE192AFB131750CA119FE8AF780BDC5FC598C6EB70172F69FAB87CC8112057EC46A70AF02AD7F5E70A80C45E295C61AE8787D7D0548Dz349M" TargetMode="External"/><Relationship Id="rId38" Type="http://schemas.openxmlformats.org/officeDocument/2006/relationships/hyperlink" Target="consultantplus://offline/ref=ABBB9AEF1D46FE192AFB131750CA119FE8AF780BD557CF99C6E82D1D2730F6BA7BC74E3750A54AA60AF02AD0FBB80F95D506255F7DB0809ECBD256z84CM" TargetMode="External"/><Relationship Id="rId59" Type="http://schemas.openxmlformats.org/officeDocument/2006/relationships/hyperlink" Target="consultantplus://offline/ref=ABBB9AEF1D46FE192AFB131750CA119FE8AF780BDC5FC793C0E170172F69FAB87CC8112057EC46A70AF02AD6F6E70A80C45E295C61AE8787D7D0548Dz349M" TargetMode="External"/><Relationship Id="rId103" Type="http://schemas.openxmlformats.org/officeDocument/2006/relationships/hyperlink" Target="consultantplus://offline/ref=ABBB9AEF1D46FE192AFB131750CA119FE8AF780BD458CE9FC8E82D1D2730F6BA7BC74E3750A54AA60AF02ED1FBB80F95D506255F7DB0809ECBD256z84CM" TargetMode="External"/><Relationship Id="rId108" Type="http://schemas.openxmlformats.org/officeDocument/2006/relationships/hyperlink" Target="consultantplus://offline/ref=ABBB9AEF1D46FE192AFB131750CA119FE8AF780BDC5FC793C0E170172F69FAB87CC8112057EC46A70AF02AD4F2E70A80C45E295C61AE8787D7D0548Dz349M" TargetMode="External"/><Relationship Id="rId124" Type="http://schemas.openxmlformats.org/officeDocument/2006/relationships/hyperlink" Target="consultantplus://offline/ref=ABBB9AEF1D46FE192AFB131750CA119FE8AF780BDC5FC793C0E170172F69FAB87CC8112057EC46A70AF02ED4F3E70A80C45E295C61AE8787D7D0548Dz349M" TargetMode="External"/><Relationship Id="rId129" Type="http://schemas.openxmlformats.org/officeDocument/2006/relationships/hyperlink" Target="consultantplus://offline/ref=ABBB9AEF1D46FE192AFB131750CA119FE8AF780BDC5FC39AC0EB70172F69FAB87CC8112057EC46A70AF02AD5F9E70A80C45E295C61AE8787D7D0548Dz349M" TargetMode="External"/><Relationship Id="rId54" Type="http://schemas.openxmlformats.org/officeDocument/2006/relationships/hyperlink" Target="consultantplus://offline/ref=ABBB9AEF1D46FE192AFB131750CA119FE8AF780BDC5FC299C4EA70172F69FAB87CC8112057EC46A70AF02AD5F6E70A80C45E295C61AE8787D7D0548Dz349M" TargetMode="External"/><Relationship Id="rId70" Type="http://schemas.openxmlformats.org/officeDocument/2006/relationships/hyperlink" Target="consultantplus://offline/ref=ABBB9AEF1D46FE192AFB131750CA119FE8AF780BDC5FC299C4EA70172F69FAB87CC8112057EC46A70AF02AD3F4E70A80C45E295C61AE8787D7D0548Dz349M" TargetMode="External"/><Relationship Id="rId75" Type="http://schemas.openxmlformats.org/officeDocument/2006/relationships/hyperlink" Target="consultantplus://offline/ref=ABBB9AEF1D46FE192AFB131750CA119FE8AF780BDC5FC299C4EA70172F69FAB87CC8112057EC46A70AF02AD3F9E70A80C45E295C61AE8787D7D0548Dz349M" TargetMode="External"/><Relationship Id="rId91" Type="http://schemas.openxmlformats.org/officeDocument/2006/relationships/hyperlink" Target="consultantplus://offline/ref=ABBB9AEF1D46FE192AFB131750CA119FE8AF780BDC5FC199C7E470172F69FAB87CC8112057EC46A70AF02AD5F0E70A80C45E295C61AE8787D7D0548Dz349M" TargetMode="External"/><Relationship Id="rId96" Type="http://schemas.openxmlformats.org/officeDocument/2006/relationships/hyperlink" Target="consultantplus://offline/ref=ABBB9AEF1D46FE192AFB0D1A46A64E97E8A72302D95CCCCC9CB776407039FCED2E884F7915AA55A60DEE28D7F2zE4FM" TargetMode="External"/><Relationship Id="rId1" Type="http://schemas.openxmlformats.org/officeDocument/2006/relationships/styles" Target="styles.xml"/><Relationship Id="rId6" Type="http://schemas.openxmlformats.org/officeDocument/2006/relationships/hyperlink" Target="consultantplus://offline/ref=ABBB9AEF1D46FE192AFB131750CA119FE8AF780BD557CF99C6E82D1D2730F6BA7BC74E3750A54AA60AF02AD2FBB80F95D506255F7DB0809ECBD256z84CM" TargetMode="External"/><Relationship Id="rId23" Type="http://schemas.openxmlformats.org/officeDocument/2006/relationships/hyperlink" Target="consultantplus://offline/ref=ABBB9AEF1D46FE192AFB131750CA119FE8AF780BD55AC09FC5E82D1D2730F6BA7BC74E3750A54AA60AF02AD2FBB80F95D506255F7DB0809ECBD256z84CM" TargetMode="External"/><Relationship Id="rId28" Type="http://schemas.openxmlformats.org/officeDocument/2006/relationships/hyperlink" Target="consultantplus://offline/ref=ABBB9AEF1D46FE192AFB131750CA119FE8AF780BD458CE9FC8E82D1D2730F6BA7BC74E3750A54AA60AF02AD2FBB80F95D506255F7DB0809ECBD256z84CM" TargetMode="External"/><Relationship Id="rId49" Type="http://schemas.openxmlformats.org/officeDocument/2006/relationships/hyperlink" Target="consultantplus://offline/ref=ABBB9AEF1D46FE192AFB131750CA119FE8AF780BD55AC09FC5E82D1D2730F6BA7BC74E3750A54AA60AF02ED5FBB80F95D506255F7DB0809ECBD256z84CM" TargetMode="External"/><Relationship Id="rId114" Type="http://schemas.openxmlformats.org/officeDocument/2006/relationships/hyperlink" Target="consultantplus://offline/ref=ABBB9AEF1D46FE192AFB131750CA119FE8AF780BD459C59EC3E82D1D2730F6BA7BC74E3750A54AA60AF62FD1FBB80F95D506255F7DB0809ECBD256z84CM" TargetMode="External"/><Relationship Id="rId119" Type="http://schemas.openxmlformats.org/officeDocument/2006/relationships/hyperlink" Target="consultantplus://offline/ref=ABBB9AEF1D46FE192AFB131750CA119FE8AF780BD459C59EC3E82D1D2730F6BA7BC74E3750A54AA60AF62DD1FBB80F95D506255F7DB0809ECBD256z84CM" TargetMode="External"/><Relationship Id="rId44" Type="http://schemas.openxmlformats.org/officeDocument/2006/relationships/hyperlink" Target="consultantplus://offline/ref=ABBB9AEF1D46FE192AFB131750CA119FE8AF780BDC5FC199C7E470172F69FAB87CC8112057EC46A70AF02AD7F6E70A80C45E295C61AE8787D7D0548Dz349M" TargetMode="External"/><Relationship Id="rId60" Type="http://schemas.openxmlformats.org/officeDocument/2006/relationships/hyperlink" Target="consultantplus://offline/ref=ABBB9AEF1D46FE192AFB131750CA119FE8AF780BD459C59EC3E82D1D2730F6BA7BC74E3750A54AA60AF02BD2FBB80F95D506255F7DB0809ECBD256z84CM" TargetMode="External"/><Relationship Id="rId65" Type="http://schemas.openxmlformats.org/officeDocument/2006/relationships/hyperlink" Target="consultantplus://offline/ref=ABBB9AEF1D46FE192AFB131750CA119FE8AF780BDC5FC299C4EA70172F69FAB87CC8112057EC46A70AF02AD3F0E70A80C45E295C61AE8787D7D0548Dz349M" TargetMode="External"/><Relationship Id="rId81" Type="http://schemas.openxmlformats.org/officeDocument/2006/relationships/hyperlink" Target="consultantplus://offline/ref=ABBB9AEF1D46FE192AFB131750CA119FE8AF780BDC5FC299C4EA70172F69FAB87CC8112057EC46A70AF02AD2F9E70A80C45E295C61AE8787D7D0548Dz349M" TargetMode="External"/><Relationship Id="rId86" Type="http://schemas.openxmlformats.org/officeDocument/2006/relationships/hyperlink" Target="consultantplus://offline/ref=ABBB9AEF1D46FE192AFB131750CA119FE8AF780BDC5FC299C4EA70172F69FAB87CC8112057EC46A70AF02AD1F5E70A80C45E295C61AE8787D7D0548Dz349M" TargetMode="External"/><Relationship Id="rId130" Type="http://schemas.openxmlformats.org/officeDocument/2006/relationships/hyperlink" Target="consultantplus://offline/ref=ABBB9AEF1D46FE192AFB131750CA119FE8AF780BDC5FC39AC0EB70172F69FAB87CC8112057EC46A70AF028D1F4E70A80C45E295C61AE8787D7D0548Dz349M" TargetMode="External"/><Relationship Id="rId135" Type="http://schemas.openxmlformats.org/officeDocument/2006/relationships/fontTable" Target="fontTable.xml"/><Relationship Id="rId13" Type="http://schemas.openxmlformats.org/officeDocument/2006/relationships/hyperlink" Target="consultantplus://offline/ref=ABBB9AEF1D46FE192AFB131750CA119FE8AF780BDC5FC793C0E170172F69FAB87CC8112057EC46A70AF02AD7F5E70A80C45E295C61AE8787D7D0548Dz349M" TargetMode="External"/><Relationship Id="rId18" Type="http://schemas.openxmlformats.org/officeDocument/2006/relationships/hyperlink" Target="consultantplus://offline/ref=ABBB9AEF1D46FE192AFB131750CA119FE8AF780BDC5FC199C7E470172F69FAB87CC8112057EC46A70AF02AD7F5E70A80C45E295C61AE8787D7D0548Dz349M" TargetMode="External"/><Relationship Id="rId39" Type="http://schemas.openxmlformats.org/officeDocument/2006/relationships/hyperlink" Target="consultantplus://offline/ref=ABBB9AEF1D46FE192AFB131750CA119FE8AF780BDC5FC793C0E170172F69FAB87CC8112057EC46A70AF02AD7F7E70A80C45E295C61AE8787D7D0548Dz349M" TargetMode="External"/><Relationship Id="rId109" Type="http://schemas.openxmlformats.org/officeDocument/2006/relationships/hyperlink" Target="consultantplus://offline/ref=ABBB9AEF1D46FE192AFB131750CA119FE8AF780BD459C59EC3E82D1D2730F6BA7BC74E3750A54AA60AF029DEFBB80F95D506255F7DB0809ECBD256z84CM" TargetMode="External"/><Relationship Id="rId34" Type="http://schemas.openxmlformats.org/officeDocument/2006/relationships/hyperlink" Target="consultantplus://offline/ref=ABBB9AEF1D46FE192AFB131750CA119FE8AF780BDC5FC39AC0EB70172F69FAB87CC8112057EC46A70AF02AD7F5E70A80C45E295C61AE8787D7D0548Dz349M" TargetMode="External"/><Relationship Id="rId50" Type="http://schemas.openxmlformats.org/officeDocument/2006/relationships/hyperlink" Target="consultantplus://offline/ref=ABBB9AEF1D46FE192AFB131750CA119FE8AF780BD557CF99C6E82D1D2730F6BA7BC74E3750A54AA60AF02ED2FBB80F95D506255F7DB0809ECBD256z84CM" TargetMode="External"/><Relationship Id="rId55" Type="http://schemas.openxmlformats.org/officeDocument/2006/relationships/hyperlink" Target="consultantplus://offline/ref=ABBB9AEF1D46FE192AFB131750CA119FE8AF780BDC5FC699C6E470172F69FAB87CC8112057EC46A70AF02AD5F8E70A80C45E295C61AE8787D7D0548Dz349M" TargetMode="External"/><Relationship Id="rId76" Type="http://schemas.openxmlformats.org/officeDocument/2006/relationships/hyperlink" Target="consultantplus://offline/ref=ABBB9AEF1D46FE192AFB131750CA119FE8AF780BDC5FC299C4EA70172F69FAB87CC8112057EC46A70AF02AD2F2E70A80C45E295C61AE8787D7D0548Dz349M" TargetMode="External"/><Relationship Id="rId97" Type="http://schemas.openxmlformats.org/officeDocument/2006/relationships/hyperlink" Target="consultantplus://offline/ref=ABBB9AEF1D46FE192AFB0D1A46A64E97E8A02F01DB5FCCCC9CB776407039FCED3C88177514A848A70BFB7E86B4B953D08215245A7DB28782zC4AM" TargetMode="External"/><Relationship Id="rId104" Type="http://schemas.openxmlformats.org/officeDocument/2006/relationships/hyperlink" Target="consultantplus://offline/ref=ABBB9AEF1D46FE192AFB131750CA119FE8AF780BDC5FC598C6EB70172F69FAB87CC8112057EC46A70AF02AD4F7E70A80C45E295C61AE8787D7D0548Dz349M" TargetMode="External"/><Relationship Id="rId120" Type="http://schemas.openxmlformats.org/officeDocument/2006/relationships/hyperlink" Target="consultantplus://offline/ref=ABBB9AEF1D46FE192AFB131750CA119FE8AF780BD459C59EC3E82D1D2730F6BA7BC74E3750A54AA60AF622D7FBB80F95D506255F7DB0809ECBD256z84CM" TargetMode="External"/><Relationship Id="rId125" Type="http://schemas.openxmlformats.org/officeDocument/2006/relationships/hyperlink" Target="consultantplus://offline/ref=ABBB9AEF1D46FE192AFB131750CA119FE8AF780BDC5FC793C0E170172F69FAB87CC8112057EC46A70AF02ED4F7E70A80C45E295C61AE8787D7D0548Dz349M" TargetMode="External"/><Relationship Id="rId7" Type="http://schemas.openxmlformats.org/officeDocument/2006/relationships/hyperlink" Target="consultantplus://offline/ref=ABBB9AEF1D46FE192AFB131750CA119FE8AF780BD556C693C3E82D1D2730F6BA7BC74E3750A54AA60AF02AD2FBB80F95D506255F7DB0809ECBD256z84CM" TargetMode="External"/><Relationship Id="rId71" Type="http://schemas.openxmlformats.org/officeDocument/2006/relationships/hyperlink" Target="consultantplus://offline/ref=ABBB9AEF1D46FE192AFB131750CA119FE8AF780BDC5FC699C6E470172F69FAB87CC8112057EC46A70AF02AD3F4E70A80C45E295C61AE8787D7D0548Dz349M" TargetMode="External"/><Relationship Id="rId92" Type="http://schemas.openxmlformats.org/officeDocument/2006/relationships/hyperlink" Target="consultantplus://offline/ref=ABBB9AEF1D46FE192AFB131750CA119FE8AF780BDC5FC199C7E470172F69FAB87CC8112057EC46A70AF02ADEF7E70A80C45E295C61AE8787D7D0548Dz349M" TargetMode="External"/><Relationship Id="rId2" Type="http://schemas.openxmlformats.org/officeDocument/2006/relationships/settings" Target="settings.xml"/><Relationship Id="rId29" Type="http://schemas.openxmlformats.org/officeDocument/2006/relationships/hyperlink" Target="consultantplus://offline/ref=ABBB9AEF1D46FE192AFB131750CA119FE8AF780BD456C09BC1E82D1D2730F6BA7BC74E3750A54AA60AF02AD2FBB80F95D506255F7DB0809ECBD256z84CM" TargetMode="External"/><Relationship Id="rId24" Type="http://schemas.openxmlformats.org/officeDocument/2006/relationships/hyperlink" Target="consultantplus://offline/ref=ABBB9AEF1D46FE192AFB131750CA119FE8AF780BD557CF99C6E82D1D2730F6BA7BC74E3750A54AA60AF02AD2FBB80F95D506255F7DB0809ECBD256z84CM" TargetMode="External"/><Relationship Id="rId40" Type="http://schemas.openxmlformats.org/officeDocument/2006/relationships/hyperlink" Target="consultantplus://offline/ref=ABBB9AEF1D46FE192AFB131750CA119FE8AF780BD55AC09FC5E82D1D2730F6BA7BC74E3750A54AA60AF02ADEFBB80F95D506255F7DB0809ECBD256z84CM" TargetMode="External"/><Relationship Id="rId45" Type="http://schemas.openxmlformats.org/officeDocument/2006/relationships/hyperlink" Target="consultantplus://offline/ref=ABBB9AEF1D46FE192AFB0D1A46A64E97E8A02105DD56CCCC9CB776407039FCED3C88177514A84CA70BFB7E86B4B953D08215245A7DB28782zC4AM" TargetMode="External"/><Relationship Id="rId66" Type="http://schemas.openxmlformats.org/officeDocument/2006/relationships/hyperlink" Target="consultantplus://offline/ref=ABBB9AEF1D46FE192AFB131750CA119FE8AF780BD55AC09FC5E82D1D2730F6BA7BC74E3750A54AA60AF02ED0FBB80F95D506255F7DB0809ECBD256z84CM" TargetMode="External"/><Relationship Id="rId87" Type="http://schemas.openxmlformats.org/officeDocument/2006/relationships/hyperlink" Target="consultantplus://offline/ref=ABBB9AEF1D46FE192AFB0D1A46A64E97E8A02105DD56CCCC9CB776407039FCED3C88177514A84CA70BFB7E86B4B953D08215245A7DB28782zC4AM" TargetMode="External"/><Relationship Id="rId110" Type="http://schemas.openxmlformats.org/officeDocument/2006/relationships/hyperlink" Target="consultantplus://offline/ref=ABBB9AEF1D46FE192AFB131750CA119FE8AF780BD459C59EC3E82D1D2730F6BA7BC74E3750A54AA60AF62ED7FBB80F95D506255F7DB0809ECBD256z84CM" TargetMode="External"/><Relationship Id="rId115" Type="http://schemas.openxmlformats.org/officeDocument/2006/relationships/hyperlink" Target="consultantplus://offline/ref=ABBB9AEF1D46FE192AFB131750CA119FE8AF780BD459C59EC3E82D1D2730F6BA7BC74E3750A54AA60AF62CD7FBB80F95D506255F7DB0809ECBD256z84CM" TargetMode="External"/><Relationship Id="rId131" Type="http://schemas.openxmlformats.org/officeDocument/2006/relationships/hyperlink" Target="consultantplus://offline/ref=ABBB9AEF1D46FE192AFB131750CA119FE8AF780BD557CF99C6E82D1D2730F6BA7BC74E3750A54AA60AF122D7FBB80F95D506255F7DB0809ECBD256z84CM" TargetMode="External"/><Relationship Id="rId136" Type="http://schemas.openxmlformats.org/officeDocument/2006/relationships/theme" Target="theme/theme1.xml"/><Relationship Id="rId61" Type="http://schemas.openxmlformats.org/officeDocument/2006/relationships/hyperlink" Target="consultantplus://offline/ref=ABBB9AEF1D46FE192AFB131750CA119FE8AF780BDC5FC299C4EA70172F69FAB87CC8112057EC46A70AF02AD4F1E70A80C45E295C61AE8787D7D0548Dz349M" TargetMode="External"/><Relationship Id="rId82" Type="http://schemas.openxmlformats.org/officeDocument/2006/relationships/hyperlink" Target="consultantplus://offline/ref=ABBB9AEF1D46FE192AFB131750CA119FE8AF780BDC5FC199C7E470172F69FAB87CC8112057EC46A70AF02AD6F4E70A80C45E295C61AE8787D7D0548Dz349M" TargetMode="External"/><Relationship Id="rId19" Type="http://schemas.openxmlformats.org/officeDocument/2006/relationships/hyperlink" Target="consultantplus://offline/ref=ABBB9AEF1D46FE192AFB0D1A46A64E97E8A72404DE5FCCCC9CB776407039FCED3C88177514AB49AE0BFB7E86B4B953D08215245A7DB28782zC4AM" TargetMode="External"/><Relationship Id="rId14" Type="http://schemas.openxmlformats.org/officeDocument/2006/relationships/hyperlink" Target="consultantplus://offline/ref=ABBB9AEF1D46FE192AFB131750CA119FE8AF780BDC5FC699C6E470172F69FAB87CC8112057EC46A70AF02AD7F5E70A80C45E295C61AE8787D7D0548Dz349M" TargetMode="External"/><Relationship Id="rId30" Type="http://schemas.openxmlformats.org/officeDocument/2006/relationships/hyperlink" Target="consultantplus://offline/ref=ABBB9AEF1D46FE192AFB131750CA119FE8AF780BDC5FC792C9E170172F69FAB87CC8112057EC46A70AF02AD7F5E70A80C45E295C61AE8787D7D0548Dz349M" TargetMode="External"/><Relationship Id="rId35" Type="http://schemas.openxmlformats.org/officeDocument/2006/relationships/hyperlink" Target="consultantplus://offline/ref=ABBB9AEF1D46FE192AFB131750CA119FE8AF780BDC5FC299C4EA70172F69FAB87CC8112057EC46A70AF02AD7F7E70A80C45E295C61AE8787D7D0548Dz349M" TargetMode="External"/><Relationship Id="rId56" Type="http://schemas.openxmlformats.org/officeDocument/2006/relationships/hyperlink" Target="consultantplus://offline/ref=ABBB9AEF1D46FE192AFB131750CA119FE8AF780BDC5FC299C4EA70172F69FAB87CC8112057EC46A70AF02AD4F0E70A80C45E295C61AE8787D7D0548Dz349M" TargetMode="External"/><Relationship Id="rId77" Type="http://schemas.openxmlformats.org/officeDocument/2006/relationships/hyperlink" Target="consultantplus://offline/ref=ABBB9AEF1D46FE192AFB131750CA119FE8AF780BDC5FC299C4EA70172F69FAB87CC8112057EC46A70AF02AD2F4E70A80C45E295C61AE8787D7D0548Dz349M" TargetMode="External"/><Relationship Id="rId100" Type="http://schemas.openxmlformats.org/officeDocument/2006/relationships/hyperlink" Target="consultantplus://offline/ref=ABBB9AEF1D46FE192AFB131750CA119FE8AF780BDC5FC699C6E470172F69FAB87CC8112057EC46A70AF02AD1F2E70A80C45E295C61AE8787D7D0548Dz349M" TargetMode="External"/><Relationship Id="rId105" Type="http://schemas.openxmlformats.org/officeDocument/2006/relationships/hyperlink" Target="consultantplus://offline/ref=ABBB9AEF1D46FE192AFB131750CA119FE8AF780BDC5FC793C0E170172F69FAB87CC8112057EC46A70AF02AD4F3E70A80C45E295C61AE8787D7D0548Dz349M" TargetMode="External"/><Relationship Id="rId126" Type="http://schemas.openxmlformats.org/officeDocument/2006/relationships/hyperlink" Target="consultantplus://offline/ref=ABBB9AEF1D46FE192AFB131750CA119FE8AF780BDC5FC793C0E170172F69FAB87CC8112057EC46A70AF02ED2F0E70A80C45E295C61AE8787D7D0548Dz349M" TargetMode="External"/><Relationship Id="rId8" Type="http://schemas.openxmlformats.org/officeDocument/2006/relationships/hyperlink" Target="consultantplus://offline/ref=ABBB9AEF1D46FE192AFB131750CA119FE8AF780BD45CC79AC9E82D1D2730F6BA7BC74E3750A54AA60AF02AD2FBB80F95D506255F7DB0809ECBD256z84CM" TargetMode="External"/><Relationship Id="rId51" Type="http://schemas.openxmlformats.org/officeDocument/2006/relationships/hyperlink" Target="consultantplus://offline/ref=ABBB9AEF1D46FE192AFB131750CA119FE8AF780BDC5FC299C4EA70172F69FAB87CC8112057EC46A70AF02AD5F1E70A80C45E295C61AE8787D7D0548Dz349M" TargetMode="External"/><Relationship Id="rId72" Type="http://schemas.openxmlformats.org/officeDocument/2006/relationships/hyperlink" Target="consultantplus://offline/ref=ABBB9AEF1D46FE192AFB131750CA119FE8AF780BDC5FC299C4EA70172F69FAB87CC8112057EC46A70AF02AD3F8E70A80C45E295C61AE8787D7D0548Dz349M" TargetMode="External"/><Relationship Id="rId93" Type="http://schemas.openxmlformats.org/officeDocument/2006/relationships/hyperlink" Target="consultantplus://offline/ref=ABBB9AEF1D46FE192AFB131750CA119FE8AF780BDC5FC19AC7E570172F69FAB87CC8112057EC46A70AF02AD5F2E70A80C45E295C61AE8787D7D0548Dz349M" TargetMode="External"/><Relationship Id="rId98" Type="http://schemas.openxmlformats.org/officeDocument/2006/relationships/hyperlink" Target="consultantplus://offline/ref=ABBB9AEF1D46FE192AFB131750CA119FE8AF780BDC5FC199C7E470172F69FAB87CC8112057EC46A70AF02BD6F2E70A80C45E295C61AE8787D7D0548Dz349M" TargetMode="External"/><Relationship Id="rId121" Type="http://schemas.openxmlformats.org/officeDocument/2006/relationships/hyperlink" Target="consultantplus://offline/ref=ABBB9AEF1D46FE192AFB131750CA119FE8AF780BD459C59EC3E82D1D2730F6BA7BC74E3750A54AA60AF622D3FBB80F95D506255F7DB0809ECBD256z84CM" TargetMode="External"/><Relationship Id="rId3" Type="http://schemas.openxmlformats.org/officeDocument/2006/relationships/webSettings" Target="webSettings.xml"/><Relationship Id="rId25" Type="http://schemas.openxmlformats.org/officeDocument/2006/relationships/hyperlink" Target="consultantplus://offline/ref=ABBB9AEF1D46FE192AFB131750CA119FE8AF780BD556C693C3E82D1D2730F6BA7BC74E3750A54AA60AF02AD2FBB80F95D506255F7DB0809ECBD256z84CM" TargetMode="External"/><Relationship Id="rId46" Type="http://schemas.openxmlformats.org/officeDocument/2006/relationships/hyperlink" Target="consultantplus://offline/ref=ABBB9AEF1D46FE192AFB131750CA119FE8AF780BDC5FC299C4EA70172F69FAB87CC8112057EC46A70AF02AD6F6E70A80C45E295C61AE8787D7D0548Dz349M" TargetMode="External"/><Relationship Id="rId67" Type="http://schemas.openxmlformats.org/officeDocument/2006/relationships/hyperlink" Target="consultantplus://offline/ref=ABBB9AEF1D46FE192AFB131750CA119FE8AF780BD557CF99C6E82D1D2730F6BA7BC74E3750A54AA60AF023D5FBB80F95D506255F7DB0809ECBD256z84CM" TargetMode="External"/><Relationship Id="rId116" Type="http://schemas.openxmlformats.org/officeDocument/2006/relationships/hyperlink" Target="consultantplus://offline/ref=ABBB9AEF1D46FE192AFB131750CA119FE8AF780BD459C59EC3E82D1D2730F6BA7BC74E3750A54AA60AF62CD3FBB80F95D506255F7DB0809ECBD256z84CM" TargetMode="External"/><Relationship Id="rId20" Type="http://schemas.openxmlformats.org/officeDocument/2006/relationships/hyperlink" Target="consultantplus://offline/ref=ABBB9AEF1D46FE192AFB131750CA119FE8AF780BDC5FC393C7EA70172F69FAB87CC8112057EC46A50BFB7E86B4B953D08215245A7DB28782zC4AM" TargetMode="External"/><Relationship Id="rId41" Type="http://schemas.openxmlformats.org/officeDocument/2006/relationships/hyperlink" Target="consultantplus://offline/ref=ABBB9AEF1D46FE192AFB131750CA119FE8AF780BD557CF99C6E82D1D2730F6BA7BC74E3750A54AA60AF02BD7FBB80F95D506255F7DB0809ECBD256z84CM" TargetMode="External"/><Relationship Id="rId62" Type="http://schemas.openxmlformats.org/officeDocument/2006/relationships/hyperlink" Target="consultantplus://offline/ref=ABBB9AEF1D46FE192AFB131750CA119FE8AF780BDC5FC299C4EA70172F69FAB87CC8112057EC46A70AF02AD4F4E70A80C45E295C61AE8787D7D0548Dz349M" TargetMode="External"/><Relationship Id="rId83" Type="http://schemas.openxmlformats.org/officeDocument/2006/relationships/hyperlink" Target="consultantplus://offline/ref=ABBB9AEF1D46FE192AFB0D1A46A64E97EFA12E06DF59CCCC9CB776407039FCED2E884F7915AA55A60DEE28D7F2zE4FM" TargetMode="External"/><Relationship Id="rId88" Type="http://schemas.openxmlformats.org/officeDocument/2006/relationships/hyperlink" Target="consultantplus://offline/ref=ABBB9AEF1D46FE192AFB131750CA119FE8AF780BDC5FC199C7E470172F69FAB87CC8112057EC46A70AF02AD6F8E70A80C45E295C61AE8787D7D0548Dz349M" TargetMode="External"/><Relationship Id="rId111" Type="http://schemas.openxmlformats.org/officeDocument/2006/relationships/hyperlink" Target="consultantplus://offline/ref=ABBB9AEF1D46FE192AFB131750CA119FE8AF780BD459C59EC3E82D1D2730F6BA7BC74E3750A54AA60AF62ED3FBB80F95D506255F7DB0809ECBD256z84CM" TargetMode="External"/><Relationship Id="rId132" Type="http://schemas.openxmlformats.org/officeDocument/2006/relationships/hyperlink" Target="consultantplus://offline/ref=ABBB9AEF1D46FE192AFB131750CA119FE8AF780BDC5FC598C6EB70172F69FAB87CC8112057EC46A70AF02AD4F8E70A80C45E295C61AE8787D7D0548Dz349M" TargetMode="External"/><Relationship Id="rId15" Type="http://schemas.openxmlformats.org/officeDocument/2006/relationships/hyperlink" Target="consultantplus://offline/ref=ABBB9AEF1D46FE192AFB131750CA119FE8AF780BDC5FC598C6EB70172F69FAB87CC8112057EC46A70AF02AD7F5E70A80C45E295C61AE8787D7D0548Dz349M" TargetMode="External"/><Relationship Id="rId36" Type="http://schemas.openxmlformats.org/officeDocument/2006/relationships/hyperlink" Target="consultantplus://offline/ref=ABBB9AEF1D46FE192AFB131750CA119FE8AF780BDC5FC199C7E470172F69FAB87CC8112057EC46A70AF02AD7F5E70A80C45E295C61AE8787D7D0548Dz349M" TargetMode="External"/><Relationship Id="rId57" Type="http://schemas.openxmlformats.org/officeDocument/2006/relationships/hyperlink" Target="consultantplus://offline/ref=ABBB9AEF1D46FE192AFB131750CA119FE8AF780BD55AC09FC5E82D1D2730F6BA7BC74E3750A54AA60AF02ED3FBB80F95D506255F7DB0809ECBD256z84CM" TargetMode="External"/><Relationship Id="rId106" Type="http://schemas.openxmlformats.org/officeDocument/2006/relationships/hyperlink" Target="consultantplus://offline/ref=ABBB9AEF1D46FE192AFB131750CA119FE8AF780BDC5FC699C6E470172F69FAB87CC8112057EC46A70AF02AD1F3E70A80C45E295C61AE8787D7D0548Dz349M" TargetMode="External"/><Relationship Id="rId127" Type="http://schemas.openxmlformats.org/officeDocument/2006/relationships/hyperlink" Target="consultantplus://offline/ref=ABBB9AEF1D46FE192AFB131750CA119FE8AF780BD458CE9FC8E82D1D2730F6BA7BC74E3750A54AA60AF02ED5FBB80F95D506255F7DB0809ECBD256z84CM" TargetMode="External"/><Relationship Id="rId10" Type="http://schemas.openxmlformats.org/officeDocument/2006/relationships/hyperlink" Target="consultantplus://offline/ref=ABBB9AEF1D46FE192AFB131750CA119FE8AF780BD458CE9FC8E82D1D2730F6BA7BC74E3750A54AA60AF02AD2FBB80F95D506255F7DB0809ECBD256z84CM" TargetMode="External"/><Relationship Id="rId31" Type="http://schemas.openxmlformats.org/officeDocument/2006/relationships/hyperlink" Target="consultantplus://offline/ref=ABBB9AEF1D46FE192AFB131750CA119FE8AF780BDC5FC793C0E170172F69FAB87CC8112057EC46A70AF02AD7F5E70A80C45E295C61AE8787D7D0548Dz349M" TargetMode="External"/><Relationship Id="rId52" Type="http://schemas.openxmlformats.org/officeDocument/2006/relationships/hyperlink" Target="consultantplus://offline/ref=ABBB9AEF1D46FE192AFB131750CA119FE8AF780BDC5FC199C7E470172F69FAB87CC8112057EC46A70AF02AD6F0E70A80C45E295C61AE8787D7D0548Dz349M" TargetMode="External"/><Relationship Id="rId73" Type="http://schemas.openxmlformats.org/officeDocument/2006/relationships/hyperlink" Target="consultantplus://offline/ref=ABBB9AEF1D46FE192AFB131750CA119FE8AF780BD55AC09FC5E82D1D2730F6BA7BC74E3750A54AA60AF02DD3FBB80F95D506255F7DB0809ECBD256z84CM" TargetMode="External"/><Relationship Id="rId78" Type="http://schemas.openxmlformats.org/officeDocument/2006/relationships/hyperlink" Target="consultantplus://offline/ref=ABBB9AEF1D46FE192AFB131750CA119FE8AF780BDC5FC699C6E470172F69FAB87CC8112057EC46A70AF02AD2F2E70A80C45E295C61AE8787D7D0548Dz349M" TargetMode="External"/><Relationship Id="rId94" Type="http://schemas.openxmlformats.org/officeDocument/2006/relationships/hyperlink" Target="consultantplus://offline/ref=ABBB9AEF1D46FE192AFB131750CA119FE8AF780BDC5FC19AC7E570172F69FAB87CC8112057EC46A70AF02AD5F2E70A80C45E295C61AE8787D7D0548Dz349M" TargetMode="External"/><Relationship Id="rId99" Type="http://schemas.openxmlformats.org/officeDocument/2006/relationships/hyperlink" Target="consultantplus://offline/ref=ABBB9AEF1D46FE192AFB131750CA119FE8AF780BDC5FC199C7E470172F69FAB87CC8112057EC46A70AF02AD5F1E70A80C45E295C61AE8787D7D0548Dz349M" TargetMode="External"/><Relationship Id="rId101" Type="http://schemas.openxmlformats.org/officeDocument/2006/relationships/hyperlink" Target="consultantplus://offline/ref=ABBB9AEF1D46FE192AFB131750CA119FE8AF780BDC5FC299C4EA70172F69FAB87CC8112057EC46A70AF02AD1F7E70A80C45E295C61AE8787D7D0548Dz349M" TargetMode="External"/><Relationship Id="rId122" Type="http://schemas.openxmlformats.org/officeDocument/2006/relationships/hyperlink" Target="consultantplus://offline/ref=ABBB9AEF1D46FE192AFB131750CA119FE8AF780BDC5FC792C9E170172F69FAB87CC8112057EC46A70AF02AD6F5E70A80C45E295C61AE8787D7D0548Dz34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BB9AEF1D46FE192AFB131750CA119FE8AF780BD459C59EC3E82D1D2730F6BA7BC74E3750A54AA60AF02AD2FBB80F95D506255F7DB0809ECBD256z84CM" TargetMode="External"/><Relationship Id="rId26" Type="http://schemas.openxmlformats.org/officeDocument/2006/relationships/hyperlink" Target="consultantplus://offline/ref=ABBB9AEF1D46FE192AFB131750CA119FE8AF780BD45CC79AC9E82D1D2730F6BA7BC74E3750A54AA60AF02AD2FBB80F95D506255F7DB0809ECBD256z84CM" TargetMode="External"/><Relationship Id="rId47" Type="http://schemas.openxmlformats.org/officeDocument/2006/relationships/hyperlink" Target="consultantplus://offline/ref=ABBB9AEF1D46FE192AFB131750CA119FE8AF780BDC5FC699C6E470172F69FAB87CC8112057EC46A70AF02AD6F8E70A80C45E295C61AE8787D7D0548Dz349M" TargetMode="External"/><Relationship Id="rId68" Type="http://schemas.openxmlformats.org/officeDocument/2006/relationships/hyperlink" Target="consultantplus://offline/ref=ABBB9AEF1D46FE192AFB131750CA119FE8AF780BDC5FC699C6E470172F69FAB87CC8112057EC46A70AF02AD4F7E70A80C45E295C61AE8787D7D0548Dz349M" TargetMode="External"/><Relationship Id="rId89" Type="http://schemas.openxmlformats.org/officeDocument/2006/relationships/hyperlink" Target="consultantplus://offline/ref=ABBB9AEF1D46FE192AFB131750CA119FE8AF780BDC5FC299C4EA70172F69FAB87CC8112057EC46A70AF02AD1F6E70A80C45E295C61AE8787D7D0548Dz349M" TargetMode="External"/><Relationship Id="rId112" Type="http://schemas.openxmlformats.org/officeDocument/2006/relationships/hyperlink" Target="consultantplus://offline/ref=ABBB9AEF1D46FE192AFB131750CA119FE8AF780BD459C59EC3E82D1D2730F6BA7BC74E3750A54AA60AF62EDFFBB80F95D506255F7DB0809ECBD256z84CM" TargetMode="External"/><Relationship Id="rId133" Type="http://schemas.openxmlformats.org/officeDocument/2006/relationships/hyperlink" Target="consultantplus://offline/ref=ABBB9AEF1D46FE192AFB131750CA119FE8AF780BDC5FC699C6E470172F69FAB87CC8112057EC46A70AF02AD1F4E70A80C45E295C61AE8787D7D0548Dz34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104</Pages>
  <Words>23336</Words>
  <Characters>133020</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Позднякова Наталья Михайловна</dc:creator>
  <cp:keywords/>
  <dc:description/>
  <cp:lastModifiedBy>Позднякова Наталья Михайловна</cp:lastModifiedBy>
  <cp:revision>1</cp:revision>
  <dcterms:created xsi:type="dcterms:W3CDTF">2023-07-12T12:56:00Z</dcterms:created>
  <dcterms:modified xsi:type="dcterms:W3CDTF">2023-07-12T12:57:00Z</dcterms:modified>
</cp:coreProperties>
</file>