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AF" w:rsidRDefault="00324DA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24DAF" w:rsidRDefault="00324DAF">
      <w:pPr>
        <w:pStyle w:val="ConsPlusNormal"/>
        <w:outlineLvl w:val="0"/>
      </w:pPr>
    </w:p>
    <w:p w:rsidR="00324DAF" w:rsidRDefault="00324DAF">
      <w:pPr>
        <w:pStyle w:val="ConsPlusTitle"/>
        <w:jc w:val="center"/>
        <w:outlineLvl w:val="0"/>
      </w:pPr>
      <w:r>
        <w:t>НОВГОРОДСКАЯ ОБЛАСТНАЯ ДУМА</w:t>
      </w:r>
    </w:p>
    <w:p w:rsidR="00324DAF" w:rsidRDefault="00324DAF">
      <w:pPr>
        <w:pStyle w:val="ConsPlusTitle"/>
        <w:jc w:val="center"/>
      </w:pPr>
    </w:p>
    <w:p w:rsidR="00324DAF" w:rsidRDefault="00324DAF">
      <w:pPr>
        <w:pStyle w:val="ConsPlusTitle"/>
        <w:jc w:val="center"/>
      </w:pPr>
      <w:r>
        <w:t>ПОСТАНОВЛЕНИЕ</w:t>
      </w:r>
    </w:p>
    <w:p w:rsidR="00324DAF" w:rsidRDefault="00324DAF">
      <w:pPr>
        <w:pStyle w:val="ConsPlusTitle"/>
        <w:jc w:val="center"/>
      </w:pPr>
      <w:r>
        <w:t>от 16 декабря 2009 г. N 1221-ОД</w:t>
      </w:r>
    </w:p>
    <w:p w:rsidR="00324DAF" w:rsidRDefault="00324DAF">
      <w:pPr>
        <w:pStyle w:val="ConsPlusTitle"/>
        <w:jc w:val="center"/>
      </w:pPr>
    </w:p>
    <w:p w:rsidR="00324DAF" w:rsidRDefault="00324DAF">
      <w:pPr>
        <w:pStyle w:val="ConsPlusTitle"/>
        <w:jc w:val="center"/>
      </w:pPr>
      <w:r>
        <w:t>ОБ УТВЕРЖДЕНИИ ПОЛОЖЕНИЯ О ПРОВЕРКЕ ДОСТОВЕРНОСТИ</w:t>
      </w:r>
    </w:p>
    <w:p w:rsidR="00324DAF" w:rsidRDefault="00324DAF">
      <w:pPr>
        <w:pStyle w:val="ConsPlusTitle"/>
        <w:jc w:val="center"/>
      </w:pPr>
      <w:r>
        <w:t>И ПОЛНОТЫ СВЕДЕНИЙ, ПРЕДСТАВЛЯЕМЫХ ГРАЖДАНАМИ,</w:t>
      </w:r>
    </w:p>
    <w:p w:rsidR="00324DAF" w:rsidRDefault="00324DAF">
      <w:pPr>
        <w:pStyle w:val="ConsPlusTitle"/>
        <w:jc w:val="center"/>
      </w:pPr>
      <w:proofErr w:type="gramStart"/>
      <w:r>
        <w:t>ПРЕТЕНДУЮЩИМИ</w:t>
      </w:r>
      <w:proofErr w:type="gramEnd"/>
      <w:r>
        <w:t xml:space="preserve"> НА ЗАМЕЩЕНИЕ ДОЛЖНОСТЕЙ ГОСУДАРСТВЕННОЙ</w:t>
      </w:r>
    </w:p>
    <w:p w:rsidR="00324DAF" w:rsidRDefault="00324DAF">
      <w:pPr>
        <w:pStyle w:val="ConsPlusTitle"/>
        <w:jc w:val="center"/>
      </w:pPr>
      <w:r>
        <w:t xml:space="preserve">ГРАЖДАНСКОЙ СЛУЖБЫ НОВГОРОДСКОЙ ОБЛАСТИ, И </w:t>
      </w:r>
      <w:proofErr w:type="gramStart"/>
      <w:r>
        <w:t>ГОСУДАРСТВЕННЫМИ</w:t>
      </w:r>
      <w:proofErr w:type="gramEnd"/>
    </w:p>
    <w:p w:rsidR="00324DAF" w:rsidRDefault="00324DAF">
      <w:pPr>
        <w:pStyle w:val="ConsPlusTitle"/>
        <w:jc w:val="center"/>
      </w:pPr>
      <w:r>
        <w:t>ГРАЖДАНСКИМИ СЛУЖАЩИМИ НОВГОРОДСКОЙ ОБЛАСТИ, И СОБЛЮДЕНИЯ</w:t>
      </w:r>
    </w:p>
    <w:p w:rsidR="00324DAF" w:rsidRDefault="00324DAF">
      <w:pPr>
        <w:pStyle w:val="ConsPlusTitle"/>
        <w:jc w:val="center"/>
      </w:pPr>
      <w:r>
        <w:t xml:space="preserve">ГОСУДАРСТВЕННЫМИ ГРАЖДАНСКИМИ СЛУЖАЩИМИ </w:t>
      </w:r>
      <w:proofErr w:type="gramStart"/>
      <w:r>
        <w:t>НОВГОРОДСКОЙ</w:t>
      </w:r>
      <w:proofErr w:type="gramEnd"/>
    </w:p>
    <w:p w:rsidR="00324DAF" w:rsidRDefault="00324DAF">
      <w:pPr>
        <w:pStyle w:val="ConsPlusTitle"/>
        <w:jc w:val="center"/>
      </w:pPr>
      <w:r>
        <w:t>ОБЛАСТИ ТРЕБОВАНИЙ К СЛУЖЕБНОМУ ПОВЕДЕНИЮ</w:t>
      </w:r>
    </w:p>
    <w:p w:rsidR="00324DAF" w:rsidRDefault="00324DAF">
      <w:pPr>
        <w:pStyle w:val="ConsPlusNormal"/>
        <w:jc w:val="center"/>
      </w:pPr>
    </w:p>
    <w:p w:rsidR="00324DAF" w:rsidRDefault="00324DAF">
      <w:pPr>
        <w:pStyle w:val="ConsPlusNormal"/>
        <w:jc w:val="center"/>
      </w:pPr>
      <w:r>
        <w:t>Список изменяющих документов</w:t>
      </w:r>
    </w:p>
    <w:p w:rsidR="00324DAF" w:rsidRDefault="00324DAF">
      <w:pPr>
        <w:pStyle w:val="ConsPlusNormal"/>
        <w:jc w:val="center"/>
      </w:pPr>
      <w:proofErr w:type="gramStart"/>
      <w:r>
        <w:t>(в ред. постановлений Новгородской областной Думы</w:t>
      </w:r>
      <w:proofErr w:type="gramEnd"/>
    </w:p>
    <w:p w:rsidR="00324DAF" w:rsidRDefault="00324DAF">
      <w:pPr>
        <w:pStyle w:val="ConsPlusNormal"/>
        <w:jc w:val="center"/>
      </w:pPr>
      <w:r>
        <w:t xml:space="preserve">от 25.08.2010 </w:t>
      </w:r>
      <w:hyperlink r:id="rId6" w:history="1">
        <w:r>
          <w:rPr>
            <w:color w:val="0000FF"/>
          </w:rPr>
          <w:t>N 1519-ОД</w:t>
        </w:r>
      </w:hyperlink>
      <w:r>
        <w:t xml:space="preserve">, от 25.04.2012 </w:t>
      </w:r>
      <w:hyperlink r:id="rId7" w:history="1">
        <w:r>
          <w:rPr>
            <w:color w:val="0000FF"/>
          </w:rPr>
          <w:t>N 160-5 ОД</w:t>
        </w:r>
      </w:hyperlink>
      <w:r>
        <w:t>,</w:t>
      </w:r>
    </w:p>
    <w:p w:rsidR="00324DAF" w:rsidRDefault="00324DAF">
      <w:pPr>
        <w:pStyle w:val="ConsPlusNormal"/>
        <w:jc w:val="center"/>
      </w:pPr>
      <w:r>
        <w:t xml:space="preserve">от 23.05.2012 </w:t>
      </w:r>
      <w:hyperlink r:id="rId8" w:history="1">
        <w:r>
          <w:rPr>
            <w:color w:val="0000FF"/>
          </w:rPr>
          <w:t>N 178-5 ОД</w:t>
        </w:r>
      </w:hyperlink>
      <w:r>
        <w:t xml:space="preserve">, от 24.04.2013 </w:t>
      </w:r>
      <w:hyperlink r:id="rId9" w:history="1">
        <w:r>
          <w:rPr>
            <w:color w:val="0000FF"/>
          </w:rPr>
          <w:t>N 551-5 ОД</w:t>
        </w:r>
      </w:hyperlink>
      <w:r>
        <w:t>,</w:t>
      </w:r>
    </w:p>
    <w:p w:rsidR="00324DAF" w:rsidRDefault="00324DAF">
      <w:pPr>
        <w:pStyle w:val="ConsPlusNormal"/>
        <w:jc w:val="center"/>
      </w:pPr>
      <w:r>
        <w:t xml:space="preserve">от 29.01.2014 </w:t>
      </w:r>
      <w:hyperlink r:id="rId10" w:history="1">
        <w:r>
          <w:rPr>
            <w:color w:val="0000FF"/>
          </w:rPr>
          <w:t>N 912-5 ОД</w:t>
        </w:r>
      </w:hyperlink>
      <w:r>
        <w:t xml:space="preserve">, от 24.09.2014 </w:t>
      </w:r>
      <w:hyperlink r:id="rId11" w:history="1">
        <w:r>
          <w:rPr>
            <w:color w:val="0000FF"/>
          </w:rPr>
          <w:t>N 1176-5 ОД</w:t>
        </w:r>
      </w:hyperlink>
      <w:r>
        <w:t>,</w:t>
      </w:r>
    </w:p>
    <w:p w:rsidR="00324DAF" w:rsidRDefault="00324DAF">
      <w:pPr>
        <w:pStyle w:val="ConsPlusNormal"/>
        <w:jc w:val="center"/>
      </w:pPr>
      <w:r>
        <w:t xml:space="preserve">от 23.12.2015 </w:t>
      </w:r>
      <w:hyperlink r:id="rId12" w:history="1">
        <w:r>
          <w:rPr>
            <w:color w:val="0000FF"/>
          </w:rPr>
          <w:t>N 1687-5 ОД</w:t>
        </w:r>
      </w:hyperlink>
      <w:r>
        <w:t>)</w:t>
      </w:r>
    </w:p>
    <w:p w:rsidR="00324DAF" w:rsidRDefault="00324DAF">
      <w:pPr>
        <w:pStyle w:val="ConsPlusNormal"/>
      </w:pPr>
    </w:p>
    <w:p w:rsidR="00324DAF" w:rsidRDefault="00324DA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</w:t>
      </w:r>
      <w:hyperlink r:id="rId1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Новгородская областная Дума постановляет:</w:t>
      </w:r>
      <w:proofErr w:type="gramEnd"/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Новгородской области, и государственными гражданскими служащими Новгородской области, и соблюдения государственными гражданскими служащими Новгородской области требований к служебному поведению.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2. Опубликовать настоящее постановление в газете "Новгородские ведомости".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jc w:val="right"/>
      </w:pPr>
      <w:r>
        <w:t>Председатель</w:t>
      </w:r>
    </w:p>
    <w:p w:rsidR="00324DAF" w:rsidRDefault="00324DAF">
      <w:pPr>
        <w:pStyle w:val="ConsPlusNormal"/>
        <w:jc w:val="right"/>
      </w:pPr>
      <w:r>
        <w:t>областной Думы</w:t>
      </w:r>
    </w:p>
    <w:p w:rsidR="00324DAF" w:rsidRDefault="00324DAF">
      <w:pPr>
        <w:pStyle w:val="ConsPlusNormal"/>
        <w:jc w:val="right"/>
      </w:pPr>
      <w:r>
        <w:t>С.Ю.ФАБРИЧНЫЙ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jc w:val="right"/>
        <w:outlineLvl w:val="0"/>
      </w:pPr>
      <w:r>
        <w:t>Утверждено</w:t>
      </w:r>
    </w:p>
    <w:p w:rsidR="00324DAF" w:rsidRDefault="00324DAF">
      <w:pPr>
        <w:pStyle w:val="ConsPlusNormal"/>
        <w:jc w:val="right"/>
      </w:pPr>
      <w:r>
        <w:t>постановлением</w:t>
      </w:r>
    </w:p>
    <w:p w:rsidR="00324DAF" w:rsidRDefault="00324DAF">
      <w:pPr>
        <w:pStyle w:val="ConsPlusNormal"/>
        <w:jc w:val="right"/>
      </w:pPr>
      <w:r>
        <w:t>областной Думы</w:t>
      </w:r>
    </w:p>
    <w:p w:rsidR="00324DAF" w:rsidRDefault="00324DAF">
      <w:pPr>
        <w:pStyle w:val="ConsPlusNormal"/>
        <w:jc w:val="right"/>
      </w:pPr>
      <w:r>
        <w:t>от 16.12.2009 N 1221-ОД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Title"/>
        <w:jc w:val="center"/>
      </w:pPr>
      <w:bookmarkStart w:id="0" w:name="P40"/>
      <w:bookmarkEnd w:id="0"/>
      <w:r>
        <w:t>ПОЛОЖЕНИЕ</w:t>
      </w:r>
    </w:p>
    <w:p w:rsidR="00324DAF" w:rsidRDefault="00324DAF">
      <w:pPr>
        <w:pStyle w:val="ConsPlusTitle"/>
        <w:jc w:val="center"/>
      </w:pPr>
      <w:r>
        <w:t>О ПРОВЕРКЕ ДОСТОВЕРНОСТИ И ПОЛНОТЫ СВЕДЕНИЙ,</w:t>
      </w:r>
    </w:p>
    <w:p w:rsidR="00324DAF" w:rsidRDefault="00324DAF">
      <w:pPr>
        <w:pStyle w:val="ConsPlusTitle"/>
        <w:jc w:val="center"/>
      </w:pPr>
      <w:proofErr w:type="gramStart"/>
      <w:r>
        <w:t>ПРЕДСТАВЛЯЕМЫХ</w:t>
      </w:r>
      <w:proofErr w:type="gramEnd"/>
      <w:r>
        <w:t xml:space="preserve"> ГРАЖДАНАМИ, ПРЕТЕНДУЮЩИМИ НА ЗАМЕЩЕНИЕ</w:t>
      </w:r>
    </w:p>
    <w:p w:rsidR="00324DAF" w:rsidRDefault="00324DAF">
      <w:pPr>
        <w:pStyle w:val="ConsPlusTitle"/>
        <w:jc w:val="center"/>
      </w:pPr>
      <w:r>
        <w:lastRenderedPageBreak/>
        <w:t>ДОЛЖНОСТЕЙ ГОСУДАРСТВЕННОЙ ГРАЖДАНСКОЙ СЛУЖБЫ</w:t>
      </w:r>
    </w:p>
    <w:p w:rsidR="00324DAF" w:rsidRDefault="00324DAF">
      <w:pPr>
        <w:pStyle w:val="ConsPlusTitle"/>
        <w:jc w:val="center"/>
      </w:pPr>
      <w:r>
        <w:t xml:space="preserve">НОВГОРОДСКОЙ ОБЛАСТИ, И </w:t>
      </w:r>
      <w:proofErr w:type="gramStart"/>
      <w:r>
        <w:t>ГОСУДАРСТВЕННЫМИ</w:t>
      </w:r>
      <w:proofErr w:type="gramEnd"/>
      <w:r>
        <w:t xml:space="preserve"> ГРАЖДАНСКИМИ</w:t>
      </w:r>
    </w:p>
    <w:p w:rsidR="00324DAF" w:rsidRDefault="00324DAF">
      <w:pPr>
        <w:pStyle w:val="ConsPlusTitle"/>
        <w:jc w:val="center"/>
      </w:pPr>
      <w:r>
        <w:t>СЛУЖАЩИМИ НОВГОРОДСКОЙ ОБЛАСТИ, И СОБЛЮДЕНИЯ</w:t>
      </w:r>
    </w:p>
    <w:p w:rsidR="00324DAF" w:rsidRDefault="00324DAF">
      <w:pPr>
        <w:pStyle w:val="ConsPlusTitle"/>
        <w:jc w:val="center"/>
      </w:pPr>
      <w:r>
        <w:t xml:space="preserve">ГОСУДАРСТВЕННЫМИ ГРАЖДАНСКИМИ СЛУЖАЩИМИ </w:t>
      </w:r>
      <w:proofErr w:type="gramStart"/>
      <w:r>
        <w:t>НОВГОРОДСКОЙ</w:t>
      </w:r>
      <w:proofErr w:type="gramEnd"/>
    </w:p>
    <w:p w:rsidR="00324DAF" w:rsidRDefault="00324DAF">
      <w:pPr>
        <w:pStyle w:val="ConsPlusTitle"/>
        <w:jc w:val="center"/>
      </w:pPr>
      <w:r>
        <w:t>ОБЛАСТИ ТРЕБОВАНИЙ К СЛУЖЕБНОМУ ПОВЕДЕНИЮ</w:t>
      </w:r>
    </w:p>
    <w:p w:rsidR="00324DAF" w:rsidRDefault="00324DAF">
      <w:pPr>
        <w:pStyle w:val="ConsPlusNormal"/>
        <w:jc w:val="center"/>
      </w:pPr>
    </w:p>
    <w:p w:rsidR="00324DAF" w:rsidRDefault="00324DAF">
      <w:pPr>
        <w:pStyle w:val="ConsPlusNormal"/>
        <w:jc w:val="center"/>
      </w:pPr>
      <w:r>
        <w:t>Список изменяющих документов</w:t>
      </w:r>
    </w:p>
    <w:p w:rsidR="00324DAF" w:rsidRDefault="00324DAF">
      <w:pPr>
        <w:pStyle w:val="ConsPlusNormal"/>
        <w:jc w:val="center"/>
      </w:pPr>
      <w:proofErr w:type="gramStart"/>
      <w:r>
        <w:t>(в ред. постановлений Новгородской областной Думы</w:t>
      </w:r>
      <w:proofErr w:type="gramEnd"/>
    </w:p>
    <w:p w:rsidR="00324DAF" w:rsidRDefault="00324DAF">
      <w:pPr>
        <w:pStyle w:val="ConsPlusNormal"/>
        <w:jc w:val="center"/>
      </w:pPr>
      <w:r>
        <w:t xml:space="preserve">от 25.08.2010 </w:t>
      </w:r>
      <w:hyperlink r:id="rId15" w:history="1">
        <w:r>
          <w:rPr>
            <w:color w:val="0000FF"/>
          </w:rPr>
          <w:t>N 1519-ОД</w:t>
        </w:r>
      </w:hyperlink>
      <w:r>
        <w:t xml:space="preserve">, от 25.04.2012 </w:t>
      </w:r>
      <w:hyperlink r:id="rId16" w:history="1">
        <w:r>
          <w:rPr>
            <w:color w:val="0000FF"/>
          </w:rPr>
          <w:t>N 160-5 ОД</w:t>
        </w:r>
      </w:hyperlink>
      <w:r>
        <w:t>,</w:t>
      </w:r>
    </w:p>
    <w:p w:rsidR="00324DAF" w:rsidRDefault="00324DAF">
      <w:pPr>
        <w:pStyle w:val="ConsPlusNormal"/>
        <w:jc w:val="center"/>
      </w:pPr>
      <w:r>
        <w:t xml:space="preserve">от 23.05.2012 </w:t>
      </w:r>
      <w:hyperlink r:id="rId17" w:history="1">
        <w:r>
          <w:rPr>
            <w:color w:val="0000FF"/>
          </w:rPr>
          <w:t>N 178-5 ОД</w:t>
        </w:r>
      </w:hyperlink>
      <w:r>
        <w:t xml:space="preserve">, от 24.04.2013 </w:t>
      </w:r>
      <w:hyperlink r:id="rId18" w:history="1">
        <w:r>
          <w:rPr>
            <w:color w:val="0000FF"/>
          </w:rPr>
          <w:t>N 551-5 ОД</w:t>
        </w:r>
      </w:hyperlink>
      <w:r>
        <w:t>,</w:t>
      </w:r>
    </w:p>
    <w:p w:rsidR="00324DAF" w:rsidRDefault="00324DAF">
      <w:pPr>
        <w:pStyle w:val="ConsPlusNormal"/>
        <w:jc w:val="center"/>
      </w:pPr>
      <w:r>
        <w:t xml:space="preserve">от 29.01.2014 </w:t>
      </w:r>
      <w:hyperlink r:id="rId19" w:history="1">
        <w:r>
          <w:rPr>
            <w:color w:val="0000FF"/>
          </w:rPr>
          <w:t>N 912-5 ОД</w:t>
        </w:r>
      </w:hyperlink>
      <w:r>
        <w:t xml:space="preserve">, от 24.09.2014 </w:t>
      </w:r>
      <w:hyperlink r:id="rId20" w:history="1">
        <w:r>
          <w:rPr>
            <w:color w:val="0000FF"/>
          </w:rPr>
          <w:t>N 1176-5 ОД</w:t>
        </w:r>
      </w:hyperlink>
      <w:r>
        <w:t>,</w:t>
      </w:r>
    </w:p>
    <w:p w:rsidR="00324DAF" w:rsidRDefault="00324DAF">
      <w:pPr>
        <w:pStyle w:val="ConsPlusNormal"/>
        <w:jc w:val="center"/>
      </w:pPr>
      <w:r>
        <w:t xml:space="preserve">от 23.12.2015 </w:t>
      </w:r>
      <w:hyperlink r:id="rId21" w:history="1">
        <w:r>
          <w:rPr>
            <w:color w:val="0000FF"/>
          </w:rPr>
          <w:t>N 1687-5 ОД</w:t>
        </w:r>
      </w:hyperlink>
      <w:r>
        <w:t>)</w:t>
      </w:r>
    </w:p>
    <w:p w:rsidR="00324DAF" w:rsidRDefault="00324DAF">
      <w:pPr>
        <w:pStyle w:val="ConsPlusNormal"/>
        <w:jc w:val="both"/>
      </w:pPr>
    </w:p>
    <w:p w:rsidR="00324DAF" w:rsidRDefault="00324DAF">
      <w:pPr>
        <w:pStyle w:val="ConsPlusNormal"/>
        <w:ind w:firstLine="540"/>
        <w:jc w:val="both"/>
      </w:pPr>
      <w:bookmarkStart w:id="1" w:name="P56"/>
      <w:bookmarkEnd w:id="1"/>
      <w:r>
        <w:t>1. Настоящим Положением о проверке достоверности и полноты сведений, представляемых гражданами, претендующими на замещение должностей государственной гражданской службы Новгородской области, и государственными гражданскими служащими Новгородской области, и соблюдения государственными гражданскими служащими Новгородской области требований к служебному поведению (далее - Положение) определяется порядок осуществления проверки:</w:t>
      </w:r>
    </w:p>
    <w:p w:rsidR="00324DAF" w:rsidRDefault="00324DAF">
      <w:pPr>
        <w:pStyle w:val="ConsPlusNormal"/>
        <w:ind w:firstLine="540"/>
        <w:jc w:val="both"/>
      </w:pPr>
      <w:proofErr w:type="gramStart"/>
      <w: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Новгородской областной Думы от 23.09.2009 N 1149-ОД "Об утверждении Положения о представлении гражданами, претендующими на замещение должностей государственной гражданской службы Новгородской области, и государственными гражданскими служащими Новгородской области сведений о доходах, об имуществе и обязательствах имущественного характера":</w:t>
      </w:r>
      <w:proofErr w:type="gramEnd"/>
    </w:p>
    <w:p w:rsidR="00324DAF" w:rsidRDefault="00324DAF">
      <w:pPr>
        <w:pStyle w:val="ConsPlusNormal"/>
        <w:ind w:firstLine="540"/>
        <w:jc w:val="both"/>
      </w:pPr>
      <w:r>
        <w:t>гражданами, претендующими на замещение должностей государственной гражданской службы Новгородской области (далее - граждане), по состоянию на первое число месяца, предшествующего месяцу подачи документов для замещения должности государственной гражданской службы Новгородской области;</w:t>
      </w:r>
    </w:p>
    <w:p w:rsidR="00324DAF" w:rsidRDefault="00324DAF">
      <w:pPr>
        <w:pStyle w:val="ConsPlusNormal"/>
        <w:ind w:firstLine="540"/>
        <w:jc w:val="both"/>
      </w:pPr>
      <w:r>
        <w:t>государственными гражданскими служащими Новгородской области (далее - гражданские служащие) за отчетный период и за два года, предшествующих отчетному периоду</w:t>
      </w:r>
      <w:proofErr w:type="gramStart"/>
      <w:r>
        <w:t>;"</w:t>
      </w:r>
      <w:proofErr w:type="gramEnd"/>
      <w:r>
        <w:t>;</w:t>
      </w:r>
    </w:p>
    <w:p w:rsidR="00324DAF" w:rsidRDefault="00324DAF">
      <w:pPr>
        <w:pStyle w:val="ConsPlusNormal"/>
        <w:ind w:firstLine="540"/>
        <w:jc w:val="both"/>
      </w:pPr>
      <w:r>
        <w:t>б) достоверности и полноты сведений, представленных гражданами при поступлении на государственную гражданскую службу Новгородской области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324DAF" w:rsidRDefault="00324DAF">
      <w:pPr>
        <w:pStyle w:val="ConsPlusNormal"/>
        <w:ind w:firstLine="540"/>
        <w:jc w:val="both"/>
      </w:pPr>
      <w:proofErr w:type="gramStart"/>
      <w:r>
        <w:t xml:space="preserve">в) соблюдения гражданскими служащими в течение 3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другими федеральными законами (далее - требования к служебному поведению).</w:t>
      </w:r>
      <w:proofErr w:type="gramEnd"/>
    </w:p>
    <w:p w:rsidR="00324DAF" w:rsidRDefault="00324DAF">
      <w:pPr>
        <w:pStyle w:val="ConsPlusNormal"/>
        <w:jc w:val="both"/>
      </w:pPr>
      <w:r>
        <w:t xml:space="preserve">(п. 1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24.09.2014 N 1176-5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2. Проверка, предусмотренная </w:t>
      </w:r>
      <w:hyperlink w:anchor="P56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56" w:history="1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государственной гражданской службы Новгородской области, и гражданских служащих, замещающих любую должность государственной гражданской службы Новгородской области (далее - гражданская служба).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Проверка достоверности и полноты сведений о доходах, об имуществе и обязательствах имущественного характера, представляемых гражданским служащим, замещающим должность гражданской службы, не предусмотренную </w:t>
      </w:r>
      <w:hyperlink r:id="rId25" w:history="1">
        <w:r>
          <w:rPr>
            <w:color w:val="0000FF"/>
          </w:rPr>
          <w:t>Перечнем</w:t>
        </w:r>
      </w:hyperlink>
      <w:r>
        <w:t xml:space="preserve"> должностей государственной гражданской службы Новгородской области, при замещении которых государственные гражданские служащие Новгородской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</w:t>
      </w:r>
      <w:r>
        <w:lastRenderedPageBreak/>
        <w:t>обязательствах имущественного характера</w:t>
      </w:r>
      <w:proofErr w:type="gramEnd"/>
      <w:r>
        <w:t xml:space="preserve"> своих супруги (супруга) и несовершеннолетних детей, утвержденным постановлением областной Думы от 22.07.2009 N 1105-ОД (далее - Перечень должностей гражданской службы), и претендующим на замещение должности гражданской службы, предусмотренной Перечнем должностей гражданской службы, осуществляется в порядке, установленном настоящим Положением, для проверки сведений, представляемых гражданами в соответствии с нормативными правовыми актами Российской Федерации.</w:t>
      </w:r>
    </w:p>
    <w:p w:rsidR="00324DAF" w:rsidRDefault="00324DAF">
      <w:pPr>
        <w:pStyle w:val="ConsPlusNormal"/>
        <w:jc w:val="both"/>
      </w:pPr>
      <w:r>
        <w:t xml:space="preserve">(п. 3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bookmarkStart w:id="2" w:name="P69"/>
      <w:bookmarkEnd w:id="2"/>
      <w:r>
        <w:t xml:space="preserve">4. Проверка, предусмотренная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 представителя нанимателя.</w:t>
      </w:r>
    </w:p>
    <w:p w:rsidR="00324DAF" w:rsidRDefault="00324DAF">
      <w:pPr>
        <w:pStyle w:val="ConsPlusNormal"/>
        <w:ind w:firstLine="540"/>
        <w:jc w:val="both"/>
      </w:pPr>
      <w:r>
        <w:t>Решение принимается отдельно в отношении каждого гражданина или гражданского служащего и оформляется в письменной форме.</w:t>
      </w:r>
    </w:p>
    <w:p w:rsidR="00324DAF" w:rsidRDefault="00324DAF">
      <w:pPr>
        <w:pStyle w:val="ConsPlusNormal"/>
        <w:ind w:firstLine="540"/>
        <w:jc w:val="both"/>
      </w:pPr>
      <w:r>
        <w:t xml:space="preserve">Проверка, предусмотренная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органом по профилактике коррупционных и иных правонарушений (далее - орган по профилактике коррупции).</w:t>
      </w:r>
    </w:p>
    <w:p w:rsidR="00324DAF" w:rsidRDefault="00324DAF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  <w:r>
        <w:t xml:space="preserve">Решение представителя нанимателя о проведении проверки, предусмотренной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Положения, направляется соответствующим органом государственной власти, иным государственным органом Новгородской области (далее - государственные органы области) в адрес органа по профилактике коррупции в течение 3 рабочих дней со дня его принятия.</w:t>
      </w:r>
    </w:p>
    <w:p w:rsidR="00324DAF" w:rsidRDefault="00324DAF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5. Орган по профилактике коррупции на основании решения, указанного в </w:t>
      </w:r>
      <w:hyperlink w:anchor="P69" w:history="1">
        <w:r>
          <w:rPr>
            <w:color w:val="0000FF"/>
          </w:rPr>
          <w:t>абзаце первом пункта 4</w:t>
        </w:r>
      </w:hyperlink>
      <w:r>
        <w:t xml:space="preserve"> настоящего Положения, осуществляет проверку: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324DAF" w:rsidRDefault="00324DAF">
      <w:pPr>
        <w:pStyle w:val="ConsPlusNormal"/>
        <w:ind w:firstLine="540"/>
        <w:jc w:val="both"/>
      </w:pPr>
      <w:r>
        <w:t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службы;</w:t>
      </w:r>
    </w:p>
    <w:p w:rsidR="00324DAF" w:rsidRDefault="00324DAF">
      <w:pPr>
        <w:pStyle w:val="ConsPlusNormal"/>
        <w:ind w:firstLine="540"/>
        <w:jc w:val="both"/>
      </w:pPr>
      <w:r>
        <w:t>в) соблюдения гражданскими служащими, замещающими должности гражданской службы, требований к служебному поведению.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6. Утратил силу. -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Новгородской областной Думы от 25.04.2012 N 160-5 ОД.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7. Основанием для осуществления проверки, предусмотренной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324DAF" w:rsidRDefault="00324DAF">
      <w:pPr>
        <w:pStyle w:val="ConsPlusNormal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324DAF" w:rsidRDefault="00324DAF">
      <w:pPr>
        <w:pStyle w:val="ConsPlusNormal"/>
        <w:ind w:firstLine="540"/>
        <w:jc w:val="both"/>
      </w:pPr>
      <w:r>
        <w:t>б) постоянно действующими руководящими органами региональных отделений политических партий и зарегистрированных в соответствии с законом иных общероссийских и региональных общественных объединений, не являющихся политическими партиями;</w:t>
      </w:r>
    </w:p>
    <w:p w:rsidR="00324DAF" w:rsidRDefault="00324DAF">
      <w:pPr>
        <w:pStyle w:val="ConsPlusNormal"/>
        <w:ind w:firstLine="540"/>
        <w:jc w:val="both"/>
      </w:pPr>
      <w:r>
        <w:t>в) кадровыми службами государственных органов области, органом по профилактике коррупции;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  <w:r>
        <w:t>г) общероссийскими и региональными средствами массовой информации;</w:t>
      </w:r>
    </w:p>
    <w:p w:rsidR="00324DAF" w:rsidRDefault="00324DAF">
      <w:pPr>
        <w:pStyle w:val="ConsPlusNormal"/>
        <w:ind w:firstLine="540"/>
        <w:jc w:val="both"/>
      </w:pPr>
      <w:r>
        <w:t>д) Общественной палатой Новгородской области.</w:t>
      </w:r>
    </w:p>
    <w:p w:rsidR="00324DAF" w:rsidRDefault="00324DAF">
      <w:pPr>
        <w:pStyle w:val="ConsPlusNormal"/>
        <w:jc w:val="both"/>
      </w:pPr>
      <w:r>
        <w:t xml:space="preserve">(пп. "д"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Новгородской областной Думы от 29.01.2014 N 912-5 ОД)</w:t>
      </w:r>
    </w:p>
    <w:p w:rsidR="00324DAF" w:rsidRDefault="00324DAF">
      <w:pPr>
        <w:pStyle w:val="ConsPlusNormal"/>
        <w:jc w:val="both"/>
      </w:pPr>
      <w:r>
        <w:t xml:space="preserve">(п. 7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25.04.2012 N 160-5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8. Информация анонимного характера не может служить основанием для проверки.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9.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10. </w:t>
      </w:r>
      <w:proofErr w:type="gramStart"/>
      <w:r>
        <w:t xml:space="preserve">Губернатор Новгородской области вправе направлять запросы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34" w:history="1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года N 144-ФЗ "Об оперативно-розыскной деятельности" (далее - Федеральный закон "Об оперативно-розыскной деятельности") о проведении оперативно-розыскных мероприятий в рамках осуществления проверки, предусмотренной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Положения.</w:t>
      </w:r>
      <w:proofErr w:type="gramEnd"/>
    </w:p>
    <w:p w:rsidR="00324DAF" w:rsidRDefault="00324DA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Новгородской областной Думы от 25.04.2012 </w:t>
      </w:r>
      <w:hyperlink r:id="rId35" w:history="1">
        <w:r>
          <w:rPr>
            <w:color w:val="0000FF"/>
          </w:rPr>
          <w:t>N 160-5</w:t>
        </w:r>
      </w:hyperlink>
      <w:r>
        <w:t xml:space="preserve"> ОД, от 29.01.2014 </w:t>
      </w:r>
      <w:hyperlink r:id="rId36" w:history="1">
        <w:r>
          <w:rPr>
            <w:color w:val="0000FF"/>
          </w:rPr>
          <w:t>N 912-5 ОД</w:t>
        </w:r>
      </w:hyperlink>
      <w:r>
        <w:t>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11. При осуществлении проверки должностные лица органа по профилактике коррупции вправе: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  <w:r>
        <w:t>а) проводить беседу с гражданином или гражданским служащим;</w:t>
      </w:r>
    </w:p>
    <w:p w:rsidR="00324DAF" w:rsidRDefault="00324DAF">
      <w:pPr>
        <w:pStyle w:val="ConsPlusNormal"/>
        <w:ind w:firstLine="540"/>
        <w:jc w:val="both"/>
      </w:pPr>
      <w:r>
        <w:t>б) изучать представленные гражданином или гражданским служащим сведения о доходах, об имуществе и обязательствах имущественного характера и дополнительные материалы;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25.04.2012 N 160-5 ОД)</w:t>
      </w:r>
    </w:p>
    <w:p w:rsidR="00324DAF" w:rsidRDefault="00324DAF">
      <w:pPr>
        <w:pStyle w:val="ConsPlusNormal"/>
        <w:ind w:firstLine="540"/>
        <w:jc w:val="both"/>
      </w:pPr>
      <w:r>
        <w:t>в) получать от гражданина или гражданского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25.04.2012 N 160-5 ОД)</w:t>
      </w:r>
    </w:p>
    <w:p w:rsidR="00324DAF" w:rsidRDefault="00324DAF">
      <w:pPr>
        <w:pStyle w:val="ConsPlusNormal"/>
        <w:ind w:firstLine="540"/>
        <w:jc w:val="both"/>
      </w:pPr>
      <w:bookmarkStart w:id="3" w:name="P108"/>
      <w:bookmarkEnd w:id="3"/>
      <w:proofErr w:type="gramStart"/>
      <w:r>
        <w:t xml:space="preserve">г) направлять в установленном порядке запрос (кроме запросов, касающихся осуществления оперативно-розыскной деятельности или ее результатов, а также указанных в </w:t>
      </w:r>
      <w:hyperlink w:anchor="P113" w:history="1">
        <w:r>
          <w:rPr>
            <w:color w:val="0000FF"/>
          </w:rPr>
          <w:t>пункте 11-1</w:t>
        </w:r>
      </w:hyperlink>
      <w:r>
        <w:t xml:space="preserve"> настоящего Положения) в органы прокуратуры Российской Федерации, иные федеральные государственные органы, государственные органы области,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</w:t>
      </w:r>
      <w:proofErr w:type="gramEnd"/>
      <w:r>
        <w:t xml:space="preserve"> </w:t>
      </w:r>
      <w:proofErr w:type="gramStart"/>
      <w:r>
        <w:t>сведениях: о доходах, об имуществе и обязательствах имущественного характера гражданина или гражданского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гражданским служащим требований к служебному поведению;</w:t>
      </w:r>
      <w:proofErr w:type="gramEnd"/>
    </w:p>
    <w:p w:rsidR="00324DAF" w:rsidRDefault="00324DAF">
      <w:pPr>
        <w:pStyle w:val="ConsPlusNormal"/>
        <w:jc w:val="both"/>
      </w:pPr>
      <w:r>
        <w:t xml:space="preserve">(в ред. постановлений Новгородской областной Думы от 25.08.2010 </w:t>
      </w:r>
      <w:hyperlink r:id="rId40" w:history="1">
        <w:r>
          <w:rPr>
            <w:color w:val="0000FF"/>
          </w:rPr>
          <w:t>N 1519-ОД</w:t>
        </w:r>
      </w:hyperlink>
      <w:r>
        <w:t xml:space="preserve">, от 24.04.2013 </w:t>
      </w:r>
      <w:hyperlink r:id="rId41" w:history="1">
        <w:r>
          <w:rPr>
            <w:color w:val="0000FF"/>
          </w:rPr>
          <w:t>N 551-5 ОД</w:t>
        </w:r>
      </w:hyperlink>
      <w:r>
        <w:t>)</w:t>
      </w:r>
    </w:p>
    <w:p w:rsidR="00324DAF" w:rsidRDefault="00324DAF">
      <w:pPr>
        <w:pStyle w:val="ConsPlusNormal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324DAF" w:rsidRDefault="00324DAF">
      <w:pPr>
        <w:pStyle w:val="ConsPlusNormal"/>
        <w:ind w:firstLine="540"/>
        <w:jc w:val="both"/>
      </w:pPr>
      <w:r>
        <w:t>е) осуществлять анализ сведений, представленных гражданином или гражданским служащим, в соответствии с законодательством Российской Федерации о противодействии коррупции.</w:t>
      </w:r>
    </w:p>
    <w:p w:rsidR="00324DAF" w:rsidRDefault="00324DAF">
      <w:pPr>
        <w:pStyle w:val="ConsPlusNormal"/>
        <w:jc w:val="both"/>
      </w:pPr>
      <w:r>
        <w:t xml:space="preserve">(пункт "е"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Новгородской областной Думы от 25.04.2012 N 160-5 ОД;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23.05.2012 N 178-5 ОД)</w:t>
      </w:r>
    </w:p>
    <w:p w:rsidR="00324DAF" w:rsidRDefault="00324DAF">
      <w:pPr>
        <w:pStyle w:val="ConsPlusNormal"/>
        <w:ind w:firstLine="540"/>
        <w:jc w:val="both"/>
      </w:pPr>
      <w:bookmarkStart w:id="4" w:name="P113"/>
      <w:bookmarkEnd w:id="4"/>
      <w:r>
        <w:t xml:space="preserve">11-1. </w:t>
      </w:r>
      <w:proofErr w:type="gramStart"/>
      <w:r>
        <w:t xml:space="preserve">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 должностные лица, определенные </w:t>
      </w:r>
      <w:hyperlink r:id="rId44" w:history="1">
        <w:r>
          <w:rPr>
            <w:color w:val="0000FF"/>
          </w:rPr>
          <w:t>Перечнем</w:t>
        </w:r>
      </w:hyperlink>
      <w:r>
        <w:t xml:space="preserve"> должностных лиц, наделенных полномочиями по направлению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при осуществлении проверок в целях противодействия коррупции</w:t>
      </w:r>
      <w:proofErr w:type="gramEnd"/>
      <w:r>
        <w:t>, утвержденным Указом Президента Российской Федерации от 2 апреля 2013 года N 309 "О мерах по реализации отдельных положений Федерального закона "О противодействии коррупции".</w:t>
      </w:r>
    </w:p>
    <w:p w:rsidR="00324DAF" w:rsidRDefault="00324DAF">
      <w:pPr>
        <w:pStyle w:val="ConsPlusNormal"/>
        <w:jc w:val="both"/>
      </w:pPr>
      <w:r>
        <w:t xml:space="preserve">(п. 11-1 </w:t>
      </w:r>
      <w:proofErr w:type="gramStart"/>
      <w:r>
        <w:t>введен</w:t>
      </w:r>
      <w:proofErr w:type="gramEnd"/>
      <w:r>
        <w:t xml:space="preserve">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Новгородской областной Думы от 24.04.2013 N 551-5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bookmarkStart w:id="5" w:name="P116"/>
      <w:bookmarkEnd w:id="5"/>
      <w:r>
        <w:lastRenderedPageBreak/>
        <w:t xml:space="preserve">12. В запросе, предусмотренном </w:t>
      </w:r>
      <w:hyperlink w:anchor="P108" w:history="1">
        <w:r>
          <w:rPr>
            <w:color w:val="0000FF"/>
          </w:rPr>
          <w:t>подпунктом "г" пункта 11</w:t>
        </w:r>
      </w:hyperlink>
      <w:r>
        <w:t xml:space="preserve"> и </w:t>
      </w:r>
      <w:hyperlink w:anchor="P113" w:history="1">
        <w:r>
          <w:rPr>
            <w:color w:val="0000FF"/>
          </w:rPr>
          <w:t>пунктом 11-1</w:t>
        </w:r>
      </w:hyperlink>
      <w:r>
        <w:t xml:space="preserve"> настоящего Положения, указываются: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24.04.2013 N 551-5 ОД)</w:t>
      </w:r>
    </w:p>
    <w:p w:rsidR="00324DAF" w:rsidRDefault="00324DAF">
      <w:pPr>
        <w:pStyle w:val="ConsPlusNormal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324DAF" w:rsidRDefault="00324DAF">
      <w:pPr>
        <w:pStyle w:val="ConsPlusNormal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324DAF" w:rsidRDefault="00324DAF">
      <w:pPr>
        <w:pStyle w:val="ConsPlusNormal"/>
        <w:ind w:firstLine="540"/>
        <w:jc w:val="both"/>
      </w:pPr>
      <w:proofErr w:type="gramStart"/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24.04.2013 N 551-5 ОД)</w:t>
      </w:r>
    </w:p>
    <w:p w:rsidR="00324DAF" w:rsidRDefault="00324DAF">
      <w:pPr>
        <w:pStyle w:val="ConsPlusNormal"/>
        <w:ind w:firstLine="540"/>
        <w:jc w:val="both"/>
      </w:pPr>
      <w:r>
        <w:t>г) содержание и объем сведений, подлежащих проверке;</w:t>
      </w:r>
    </w:p>
    <w:p w:rsidR="00324DAF" w:rsidRDefault="00324DAF">
      <w:pPr>
        <w:pStyle w:val="ConsPlusNormal"/>
        <w:ind w:firstLine="540"/>
        <w:jc w:val="both"/>
      </w:pPr>
      <w:r>
        <w:t>д) срок представления запрашиваемых сведений;</w:t>
      </w:r>
    </w:p>
    <w:p w:rsidR="00324DAF" w:rsidRDefault="00324DAF">
      <w:pPr>
        <w:pStyle w:val="ConsPlusNormal"/>
        <w:ind w:firstLine="540"/>
        <w:jc w:val="both"/>
      </w:pPr>
      <w:r>
        <w:t>е) фамилия, инициалы и номер телефона гражданского служащего, подготовившего запрос;</w:t>
      </w:r>
    </w:p>
    <w:p w:rsidR="00324DAF" w:rsidRDefault="00324DAF">
      <w:pPr>
        <w:pStyle w:val="ConsPlusNormal"/>
        <w:ind w:firstLine="540"/>
        <w:jc w:val="both"/>
      </w:pPr>
      <w:proofErr w:type="gramStart"/>
      <w:r>
        <w:t>е-1) идентификационный номер налогоплательщика (в случае направления запроса в налоговые органы Российской Федерации);</w:t>
      </w:r>
      <w:proofErr w:type="gramEnd"/>
    </w:p>
    <w:p w:rsidR="00324DAF" w:rsidRDefault="00324DAF">
      <w:pPr>
        <w:pStyle w:val="ConsPlusNormal"/>
        <w:jc w:val="both"/>
      </w:pPr>
      <w:r>
        <w:t xml:space="preserve">(пп. "е-1" </w:t>
      </w:r>
      <w:proofErr w:type="gramStart"/>
      <w:r>
        <w:t>введен</w:t>
      </w:r>
      <w:proofErr w:type="gramEnd"/>
      <w:r>
        <w:t xml:space="preserve">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Новгородской областной Думы от 24.04.2013 N 551-5 ОД)</w:t>
      </w:r>
    </w:p>
    <w:p w:rsidR="00324DAF" w:rsidRDefault="00324DAF">
      <w:pPr>
        <w:pStyle w:val="ConsPlusNormal"/>
        <w:ind w:firstLine="540"/>
        <w:jc w:val="both"/>
      </w:pPr>
      <w:r>
        <w:t>ж) другие необходимые сведения.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13. </w:t>
      </w:r>
      <w:proofErr w:type="gramStart"/>
      <w:r>
        <w:t xml:space="preserve">В запросе о проведении оперативно-розыскных мероприятий помимо сведений, перечисленных в </w:t>
      </w:r>
      <w:hyperlink w:anchor="P116" w:history="1">
        <w:r>
          <w:rPr>
            <w:color w:val="0000FF"/>
          </w:rPr>
          <w:t>пункте 12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</w:t>
      </w:r>
      <w:hyperlink r:id="rId49" w:history="1">
        <w:r>
          <w:rPr>
            <w:color w:val="0000FF"/>
          </w:rPr>
          <w:t>часть третью статьи 7</w:t>
        </w:r>
      </w:hyperlink>
      <w:r>
        <w:t xml:space="preserve"> и </w:t>
      </w:r>
      <w:hyperlink r:id="rId50" w:history="1">
        <w:r>
          <w:rPr>
            <w:color w:val="0000FF"/>
          </w:rPr>
          <w:t>часть девятую статьи 8</w:t>
        </w:r>
      </w:hyperlink>
      <w:r>
        <w:t xml:space="preserve"> Федерального закона "Об оперативно-розыскной деятельности".</w:t>
      </w:r>
      <w:proofErr w:type="gramEnd"/>
    </w:p>
    <w:p w:rsidR="00324DAF" w:rsidRDefault="00324DA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Новгородской областной Думы от 25.04.2012 </w:t>
      </w:r>
      <w:hyperlink r:id="rId51" w:history="1">
        <w:r>
          <w:rPr>
            <w:color w:val="0000FF"/>
          </w:rPr>
          <w:t>N 160-5</w:t>
        </w:r>
      </w:hyperlink>
      <w:r>
        <w:t xml:space="preserve"> ОД, от 23.05.2012 </w:t>
      </w:r>
      <w:hyperlink r:id="rId52" w:history="1">
        <w:r>
          <w:rPr>
            <w:color w:val="0000FF"/>
          </w:rPr>
          <w:t>N 178-5 ОД</w:t>
        </w:r>
      </w:hyperlink>
      <w:r>
        <w:t>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14. Руководитель органа по профилактике коррупции обеспечивает:</w:t>
      </w:r>
    </w:p>
    <w:p w:rsidR="00324DAF" w:rsidRDefault="00324DAF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  <w:r>
        <w:t xml:space="preserve">а) уведомление в письменной форме гражданского служащего о начале в отношении его проверки и разъяснение ему содержания </w:t>
      </w:r>
      <w:hyperlink w:anchor="P135" w:history="1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324DAF" w:rsidRDefault="00324DAF">
      <w:pPr>
        <w:pStyle w:val="ConsPlusNormal"/>
        <w:ind w:firstLine="540"/>
        <w:jc w:val="both"/>
      </w:pPr>
      <w:bookmarkStart w:id="6" w:name="P135"/>
      <w:bookmarkEnd w:id="6"/>
      <w:proofErr w:type="gramStart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(болезни, нахождении в отпуске, служебной командировке) - в срок</w:t>
      </w:r>
      <w:proofErr w:type="gramEnd"/>
      <w:r>
        <w:t xml:space="preserve">, </w:t>
      </w:r>
      <w:proofErr w:type="gramStart"/>
      <w:r>
        <w:t>согласованный</w:t>
      </w:r>
      <w:proofErr w:type="gramEnd"/>
      <w:r>
        <w:t xml:space="preserve"> с гражданским служащим.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15. По окончании проверки орган по профилактике коррупции обязан ознакомить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324DAF" w:rsidRDefault="00324DA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15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bookmarkStart w:id="7" w:name="P140"/>
      <w:bookmarkEnd w:id="7"/>
      <w:r>
        <w:t>16. Гражданский служащий вправе:</w:t>
      </w:r>
    </w:p>
    <w:p w:rsidR="00324DAF" w:rsidRDefault="00324DAF">
      <w:pPr>
        <w:pStyle w:val="ConsPlusNormal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35" w:history="1">
        <w:r>
          <w:rPr>
            <w:color w:val="0000FF"/>
          </w:rPr>
          <w:t>подпункте "б" пункта 14</w:t>
        </w:r>
      </w:hyperlink>
      <w:r>
        <w:t xml:space="preserve"> настоящего Положения; по результатам проверки;</w:t>
      </w:r>
    </w:p>
    <w:p w:rsidR="00324DAF" w:rsidRDefault="00324DAF">
      <w:pPr>
        <w:pStyle w:val="ConsPlusNormal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324DAF" w:rsidRDefault="00324DAF">
      <w:pPr>
        <w:pStyle w:val="ConsPlusNormal"/>
        <w:ind w:firstLine="540"/>
        <w:jc w:val="both"/>
      </w:pPr>
      <w:r>
        <w:t xml:space="preserve">в) обращаться в орган по профилактике коррупции с подлежащим удовлетворению </w:t>
      </w:r>
      <w:r>
        <w:lastRenderedPageBreak/>
        <w:t xml:space="preserve">ходатайством о проведении с ним беседы по вопросам, указанным в </w:t>
      </w:r>
      <w:hyperlink w:anchor="P135" w:history="1">
        <w:r>
          <w:rPr>
            <w:color w:val="0000FF"/>
          </w:rPr>
          <w:t>подпункте "б" пункта 14</w:t>
        </w:r>
      </w:hyperlink>
      <w:r>
        <w:t xml:space="preserve"> настоящего Положения.</w:t>
      </w:r>
    </w:p>
    <w:p w:rsidR="00324DAF" w:rsidRDefault="00324DAF">
      <w:pPr>
        <w:pStyle w:val="ConsPlusNormal"/>
        <w:jc w:val="both"/>
      </w:pPr>
      <w:r>
        <w:t xml:space="preserve">(пп. "в"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17. Пояснения, указанные в </w:t>
      </w:r>
      <w:hyperlink w:anchor="P140" w:history="1">
        <w:r>
          <w:rPr>
            <w:color w:val="0000FF"/>
          </w:rPr>
          <w:t>пункте 16</w:t>
        </w:r>
      </w:hyperlink>
      <w:r>
        <w:t xml:space="preserve"> настоящего Положения, приобщаются к материалам проверки.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18. На период проведения проверки гражданский служащий может быть отстранен от замещаемой должности гражданской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324DAF" w:rsidRDefault="00324DAF">
      <w:pPr>
        <w:pStyle w:val="ConsPlusNormal"/>
        <w:ind w:firstLine="540"/>
        <w:jc w:val="both"/>
      </w:pPr>
      <w:r>
        <w:t>На период отстранения гражданского служащего от замещаемой должности гражданской службы денежное содержание по замещаемой им должности сохраняется.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bookmarkStart w:id="8" w:name="P151"/>
      <w:bookmarkEnd w:id="8"/>
      <w:r>
        <w:t>19. По результатам проверки лицу, принявшему решение о ее проведении, в установленном порядке представляется доклад. При этом в докладе должно содержаться одно из следующих предложений:</w:t>
      </w:r>
    </w:p>
    <w:p w:rsidR="00324DAF" w:rsidRDefault="00324DAF">
      <w:pPr>
        <w:pStyle w:val="ConsPlusNormal"/>
        <w:ind w:firstLine="540"/>
        <w:jc w:val="both"/>
      </w:pPr>
      <w:r>
        <w:t>а) о назначении гражданина на должность гражданской службы;</w:t>
      </w:r>
    </w:p>
    <w:p w:rsidR="00324DAF" w:rsidRDefault="00324DAF">
      <w:pPr>
        <w:pStyle w:val="ConsPlusNormal"/>
        <w:ind w:firstLine="540"/>
        <w:jc w:val="both"/>
      </w:pPr>
      <w:r>
        <w:t>б) об отказе гражданину в назначении на должность гражданской службы;</w:t>
      </w:r>
    </w:p>
    <w:p w:rsidR="00324DAF" w:rsidRDefault="00324DAF">
      <w:pPr>
        <w:pStyle w:val="ConsPlusNormal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324DAF" w:rsidRDefault="00324DAF">
      <w:pPr>
        <w:pStyle w:val="ConsPlusNormal"/>
        <w:ind w:firstLine="540"/>
        <w:jc w:val="both"/>
      </w:pPr>
      <w:r>
        <w:t>г) о применении к гражданскому служащему мер юридической ответственности;</w:t>
      </w:r>
    </w:p>
    <w:p w:rsidR="00324DAF" w:rsidRDefault="00324DAF">
      <w:pPr>
        <w:pStyle w:val="ConsPlusNormal"/>
        <w:ind w:firstLine="540"/>
        <w:jc w:val="both"/>
      </w:pPr>
      <w:r>
        <w:t>д) о представлении материалов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324DAF" w:rsidRDefault="00324DAF">
      <w:pPr>
        <w:pStyle w:val="ConsPlusNormal"/>
        <w:jc w:val="both"/>
      </w:pPr>
      <w:r>
        <w:t xml:space="preserve">(п. 19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25.04.2012 N 160-5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20. </w:t>
      </w:r>
      <w:proofErr w:type="gramStart"/>
      <w:r>
        <w:t>Сведения о результатах проверки с письменного согласия лица, принявшего решение о ее проведении, предоставляются органом по профилактике коррупции с одновременным уведомлением об этом гражданина или гражданского служащего, в отношении которых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и областных общественных объединений, не являющихся политическими партиями</w:t>
      </w:r>
      <w:proofErr w:type="gramEnd"/>
      <w:r>
        <w:t>, Общественной палате Новгородской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324DAF" w:rsidRDefault="00324DAF">
      <w:pPr>
        <w:pStyle w:val="ConsPlusNormal"/>
        <w:jc w:val="both"/>
      </w:pPr>
      <w:r>
        <w:t xml:space="preserve">(в ред. постановлений Новгородской областной Думы от 29.01.2014 </w:t>
      </w:r>
      <w:hyperlink r:id="rId57" w:history="1">
        <w:r>
          <w:rPr>
            <w:color w:val="0000FF"/>
          </w:rPr>
          <w:t>N 912-5 ОД</w:t>
        </w:r>
      </w:hyperlink>
      <w:r>
        <w:t xml:space="preserve">, от 23.12.2015 </w:t>
      </w:r>
      <w:hyperlink r:id="rId58" w:history="1">
        <w:r>
          <w:rPr>
            <w:color w:val="0000FF"/>
          </w:rPr>
          <w:t>N 1687-5 ОД</w:t>
        </w:r>
      </w:hyperlink>
      <w:r>
        <w:t>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21.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 xml:space="preserve">22. Лицо, уполномоченное назначать гражданина на должность гражданской службы или назначившее гражданского служащего на должность гражданской службы, рассмотрев доклад и соответствующее предложение, указанные в </w:t>
      </w:r>
      <w:hyperlink w:anchor="P151" w:history="1">
        <w:r>
          <w:rPr>
            <w:color w:val="0000FF"/>
          </w:rPr>
          <w:t>пункте 19</w:t>
        </w:r>
      </w:hyperlink>
      <w:r>
        <w:t xml:space="preserve"> настоящего Положения, принимает одно из следующих решений:</w:t>
      </w:r>
    </w:p>
    <w:p w:rsidR="00324DAF" w:rsidRDefault="00324DAF">
      <w:pPr>
        <w:pStyle w:val="ConsPlusNormal"/>
        <w:ind w:firstLine="540"/>
        <w:jc w:val="both"/>
      </w:pPr>
      <w:r>
        <w:t>а) назначить гражданина на должность гражданской службы;</w:t>
      </w:r>
    </w:p>
    <w:p w:rsidR="00324DAF" w:rsidRDefault="00324DAF">
      <w:pPr>
        <w:pStyle w:val="ConsPlusNormal"/>
        <w:ind w:firstLine="540"/>
        <w:jc w:val="both"/>
      </w:pPr>
      <w:r>
        <w:t>б) отказать гражданину в назначении на должность гражданской службы;</w:t>
      </w:r>
    </w:p>
    <w:p w:rsidR="00324DAF" w:rsidRDefault="00324DAF">
      <w:pPr>
        <w:pStyle w:val="ConsPlusNormal"/>
        <w:ind w:firstLine="540"/>
        <w:jc w:val="both"/>
      </w:pPr>
      <w:r>
        <w:t>в) применить к гражданскому служащему меры юридической ответственности;</w:t>
      </w:r>
    </w:p>
    <w:p w:rsidR="00324DAF" w:rsidRDefault="00324DAF">
      <w:pPr>
        <w:pStyle w:val="ConsPlusNormal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324DAF" w:rsidRDefault="00324DAF">
      <w:pPr>
        <w:pStyle w:val="ConsPlusNormal"/>
        <w:jc w:val="both"/>
      </w:pPr>
      <w:r>
        <w:lastRenderedPageBreak/>
        <w:t xml:space="preserve">(п. 22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25.04.2012 N 160-5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  <w:r>
        <w:t>23. Материалы проверки хранятся в органе по профилактике коррупции в течение трех лет со дня ее окончания, после чего передаются в архив.</w:t>
      </w:r>
    </w:p>
    <w:p w:rsidR="00324DAF" w:rsidRDefault="00324DA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Новгородской областной Думы от 23.12.2015 N 1687-5 ОД)</w:t>
      </w: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ind w:firstLine="540"/>
        <w:jc w:val="both"/>
      </w:pPr>
    </w:p>
    <w:p w:rsidR="00324DAF" w:rsidRDefault="00324DA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16F2" w:rsidRDefault="008616F2">
      <w:bookmarkStart w:id="9" w:name="_GoBack"/>
      <w:bookmarkEnd w:id="9"/>
    </w:p>
    <w:sectPr w:rsidR="008616F2" w:rsidSect="00F5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DAF"/>
    <w:rsid w:val="00324DAF"/>
    <w:rsid w:val="0086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4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4D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4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24D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4D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02B8B3A3EAE4F72C783A53F1DA12BE4C0F7F9460111129091E2B121E4A77D458022D168T85AF" TargetMode="External"/><Relationship Id="rId18" Type="http://schemas.openxmlformats.org/officeDocument/2006/relationships/hyperlink" Target="consultantplus://offline/ref=702B8B3A3EAE4F72C783BB320BCD74ECC6FCA74E03181DC1CFBDEA7CB3AE7712C76D882DC77948474C4FE7T658F" TargetMode="External"/><Relationship Id="rId26" Type="http://schemas.openxmlformats.org/officeDocument/2006/relationships/hyperlink" Target="consultantplus://offline/ref=702B8B3A3EAE4F72C783BB320BCD74ECC6FCA74E021010CECCBDEA7CB3AE7712C76D882DC77948474C4FE7T65BF" TargetMode="External"/><Relationship Id="rId39" Type="http://schemas.openxmlformats.org/officeDocument/2006/relationships/hyperlink" Target="consultantplus://offline/ref=702B8B3A3EAE4F72C783BB320BCD74ECC6FCA74E041D18C1CEBDEA7CB3AE7712C76D882DC77948474C4FE6T65BF" TargetMode="External"/><Relationship Id="rId21" Type="http://schemas.openxmlformats.org/officeDocument/2006/relationships/hyperlink" Target="consultantplus://offline/ref=702B8B3A3EAE4F72C783BB320BCD74ECC6FCA74E021010CECCBDEA7CB3AE7712C76D882DC77948474C4FE7T658F" TargetMode="External"/><Relationship Id="rId34" Type="http://schemas.openxmlformats.org/officeDocument/2006/relationships/hyperlink" Target="consultantplus://offline/ref=702B8B3A3EAE4F72C783A53F1DA12BE4C0F7F841071C129091E2B121E4A77D458022D16FT857F" TargetMode="External"/><Relationship Id="rId42" Type="http://schemas.openxmlformats.org/officeDocument/2006/relationships/hyperlink" Target="consultantplus://offline/ref=702B8B3A3EAE4F72C783BB320BCD74ECC6FCA74E041D18C1CEBDEA7CB3AE7712C76D882DC77948474C4FE6T65AF" TargetMode="External"/><Relationship Id="rId47" Type="http://schemas.openxmlformats.org/officeDocument/2006/relationships/hyperlink" Target="consultantplus://offline/ref=702B8B3A3EAE4F72C783BB320BCD74ECC6FCA74E03181DC1CFBDEA7CB3AE7712C76D882DC77948474C4FE6T65CF" TargetMode="External"/><Relationship Id="rId50" Type="http://schemas.openxmlformats.org/officeDocument/2006/relationships/hyperlink" Target="consultantplus://offline/ref=702B8B3A3EAE4F72C783A53F1DA12BE4C0F7F841071C129091E2B121E4A77D458022D16F83744B46T455F" TargetMode="External"/><Relationship Id="rId55" Type="http://schemas.openxmlformats.org/officeDocument/2006/relationships/hyperlink" Target="consultantplus://offline/ref=702B8B3A3EAE4F72C783BB320BCD74ECC6FCA74E021010CECCBDEA7CB3AE7712C76D882DC77948474C4FE5T65DF" TargetMode="External"/><Relationship Id="rId7" Type="http://schemas.openxmlformats.org/officeDocument/2006/relationships/hyperlink" Target="consultantplus://offline/ref=702B8B3A3EAE4F72C783BB320BCD74ECC6FCA74E041D18C1CEBDEA7CB3AE7712C76D882DC77948474C4FE7T658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02B8B3A3EAE4F72C783BB320BCD74ECC6FCA74E041D18C1CEBDEA7CB3AE7712C76D882DC77948474C4FE7T658F" TargetMode="External"/><Relationship Id="rId20" Type="http://schemas.openxmlformats.org/officeDocument/2006/relationships/hyperlink" Target="consultantplus://offline/ref=702B8B3A3EAE4F72C783BB320BCD74ECC6FCA74E03111EC5C9BDEA7CB3AE7712C76D882DC77948474C4FE6T659F" TargetMode="External"/><Relationship Id="rId29" Type="http://schemas.openxmlformats.org/officeDocument/2006/relationships/hyperlink" Target="consultantplus://offline/ref=702B8B3A3EAE4F72C783BB320BCD74ECC6FCA74E021010CECCBDEA7CB3AE7712C76D882DC77948474C4FE6T65CF" TargetMode="External"/><Relationship Id="rId41" Type="http://schemas.openxmlformats.org/officeDocument/2006/relationships/hyperlink" Target="consultantplus://offline/ref=702B8B3A3EAE4F72C783BB320BCD74ECC6FCA74E03181DC1CFBDEA7CB3AE7712C76D882DC77948474C4FE7T65BF" TargetMode="External"/><Relationship Id="rId54" Type="http://schemas.openxmlformats.org/officeDocument/2006/relationships/hyperlink" Target="consultantplus://offline/ref=702B8B3A3EAE4F72C783BB320BCD74ECC6FCA74E021010CECCBDEA7CB3AE7712C76D882DC77948474C4FE6T655F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2B8B3A3EAE4F72C783BB320BCD74ECC6FCA74E051F1CCEC5BDEA7CB3AE7712C76D882DC77948474C4FE7T658F" TargetMode="External"/><Relationship Id="rId11" Type="http://schemas.openxmlformats.org/officeDocument/2006/relationships/hyperlink" Target="consultantplus://offline/ref=702B8B3A3EAE4F72C783BB320BCD74ECC6FCA74E03111EC5C9BDEA7CB3AE7712C76D882DC77948474C4FE6T659F" TargetMode="External"/><Relationship Id="rId24" Type="http://schemas.openxmlformats.org/officeDocument/2006/relationships/hyperlink" Target="consultantplus://offline/ref=702B8B3A3EAE4F72C783BB320BCD74ECC6FCA74E03111EC5C9BDEA7CB3AE7712C76D882DC77948474C4FE6T659F" TargetMode="External"/><Relationship Id="rId32" Type="http://schemas.openxmlformats.org/officeDocument/2006/relationships/hyperlink" Target="consultantplus://offline/ref=702B8B3A3EAE4F72C783BB320BCD74ECC6FCA74E031D19C3C4BDEA7CB3AE7712C76D882DC77948474C4FE7T65BF" TargetMode="External"/><Relationship Id="rId37" Type="http://schemas.openxmlformats.org/officeDocument/2006/relationships/hyperlink" Target="consultantplus://offline/ref=702B8B3A3EAE4F72C783BB320BCD74ECC6FCA74E021010CECCBDEA7CB3AE7712C76D882DC77948474C4FE6T659F" TargetMode="External"/><Relationship Id="rId40" Type="http://schemas.openxmlformats.org/officeDocument/2006/relationships/hyperlink" Target="consultantplus://offline/ref=702B8B3A3EAE4F72C783BB320BCD74ECC6FCA74E051F1CCEC5BDEA7CB3AE7712C76D882DC77948474C4FE6T65EF" TargetMode="External"/><Relationship Id="rId45" Type="http://schemas.openxmlformats.org/officeDocument/2006/relationships/hyperlink" Target="consultantplus://offline/ref=702B8B3A3EAE4F72C783BB320BCD74ECC6FCA74E03181DC1CFBDEA7CB3AE7712C76D882DC77948474C4FE7T65AF" TargetMode="External"/><Relationship Id="rId53" Type="http://schemas.openxmlformats.org/officeDocument/2006/relationships/hyperlink" Target="consultantplus://offline/ref=702B8B3A3EAE4F72C783BB320BCD74ECC6FCA74E021010CECCBDEA7CB3AE7712C76D882DC77948474C4FE6T65BF" TargetMode="External"/><Relationship Id="rId58" Type="http://schemas.openxmlformats.org/officeDocument/2006/relationships/hyperlink" Target="consultantplus://offline/ref=702B8B3A3EAE4F72C783BB320BCD74ECC6FCA74E021010CECCBDEA7CB3AE7712C76D882DC77948474C4FE5T65F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02B8B3A3EAE4F72C783BB320BCD74ECC6FCA74E051F1CCEC5BDEA7CB3AE7712C76D882DC77948474C4FE7T658F" TargetMode="External"/><Relationship Id="rId23" Type="http://schemas.openxmlformats.org/officeDocument/2006/relationships/hyperlink" Target="consultantplus://offline/ref=702B8B3A3EAE4F72C783A53F1DA12BE4C0F7F9460111129091E2B121E4TA57F" TargetMode="External"/><Relationship Id="rId28" Type="http://schemas.openxmlformats.org/officeDocument/2006/relationships/hyperlink" Target="consultantplus://offline/ref=702B8B3A3EAE4F72C783BB320BCD74ECC6FCA74E021010CECCBDEA7CB3AE7712C76D882DC77948474C4FE6T65DF" TargetMode="External"/><Relationship Id="rId36" Type="http://schemas.openxmlformats.org/officeDocument/2006/relationships/hyperlink" Target="consultantplus://offline/ref=702B8B3A3EAE4F72C783BB320BCD74ECC6FCA74E031D19C3C4BDEA7CB3AE7712C76D882DC77948474C4FE7T655F" TargetMode="External"/><Relationship Id="rId49" Type="http://schemas.openxmlformats.org/officeDocument/2006/relationships/hyperlink" Target="consultantplus://offline/ref=702B8B3A3EAE4F72C783A53F1DA12BE4C0F7F841071C129091E2B121E4A77D458022D16DT852F" TargetMode="External"/><Relationship Id="rId57" Type="http://schemas.openxmlformats.org/officeDocument/2006/relationships/hyperlink" Target="consultantplus://offline/ref=702B8B3A3EAE4F72C783BB320BCD74ECC6FCA74E031D19C3C4BDEA7CB3AE7712C76D882DC77948474C4FE7T654F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702B8B3A3EAE4F72C783BB320BCD74ECC6FCA74E031D19C3C4BDEA7CB3AE7712C76D882DC77948474C4FE7T658F" TargetMode="External"/><Relationship Id="rId19" Type="http://schemas.openxmlformats.org/officeDocument/2006/relationships/hyperlink" Target="consultantplus://offline/ref=702B8B3A3EAE4F72C783BB320BCD74ECC6FCA74E031D19C3C4BDEA7CB3AE7712C76D882DC77948474C4FE7T658F" TargetMode="External"/><Relationship Id="rId31" Type="http://schemas.openxmlformats.org/officeDocument/2006/relationships/hyperlink" Target="consultantplus://offline/ref=702B8B3A3EAE4F72C783BB320BCD74ECC6FCA74E021010CECCBDEA7CB3AE7712C76D882DC77948474C4FE6T65EF" TargetMode="External"/><Relationship Id="rId44" Type="http://schemas.openxmlformats.org/officeDocument/2006/relationships/hyperlink" Target="consultantplus://offline/ref=702B8B3A3EAE4F72C783A53F1DA12BE4C3FEF047061E129091E2B121E4A77D458022D16F83744847T455F" TargetMode="External"/><Relationship Id="rId52" Type="http://schemas.openxmlformats.org/officeDocument/2006/relationships/hyperlink" Target="consultantplus://offline/ref=702B8B3A3EAE4F72C783BB320BCD74ECC6FCA74E041D1DC5CFBDEA7CB3AE7712C76D882DC77948474C4FE7T65AF" TargetMode="External"/><Relationship Id="rId60" Type="http://schemas.openxmlformats.org/officeDocument/2006/relationships/hyperlink" Target="consultantplus://offline/ref=702B8B3A3EAE4F72C783BB320BCD74ECC6FCA74E021010CECCBDEA7CB3AE7712C76D882DC77948474C4FE5T65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2B8B3A3EAE4F72C783BB320BCD74ECC6FCA74E03181DC1CFBDEA7CB3AE7712C76D882DC77948474C4FE7T658F" TargetMode="External"/><Relationship Id="rId14" Type="http://schemas.openxmlformats.org/officeDocument/2006/relationships/hyperlink" Target="consultantplus://offline/ref=702B8B3A3EAE4F72C783A53F1DA12BE4C3FFFA43041A129091E2B121E4A77D458022D16F83744945T45EF" TargetMode="External"/><Relationship Id="rId22" Type="http://schemas.openxmlformats.org/officeDocument/2006/relationships/hyperlink" Target="consultantplus://offline/ref=702B8B3A3EAE4F72C783BB320BCD74ECC6FCA74E011B18C4CEBDEA7CB3AE7712TC57F" TargetMode="External"/><Relationship Id="rId27" Type="http://schemas.openxmlformats.org/officeDocument/2006/relationships/hyperlink" Target="consultantplus://offline/ref=702B8B3A3EAE4F72C783BB320BCD74ECC6FCA74E021010CECCBDEA7CB3AE7712C76D882DC77948474C4FE7T655F" TargetMode="External"/><Relationship Id="rId30" Type="http://schemas.openxmlformats.org/officeDocument/2006/relationships/hyperlink" Target="consultantplus://offline/ref=702B8B3A3EAE4F72C783BB320BCD74ECC6FCA74E041D18C1CEBDEA7CB3AE7712C76D882DC77948474C4FE7T65BF" TargetMode="External"/><Relationship Id="rId35" Type="http://schemas.openxmlformats.org/officeDocument/2006/relationships/hyperlink" Target="consultantplus://offline/ref=702B8B3A3EAE4F72C783BB320BCD74ECC6FCA74E041D18C1CEBDEA7CB3AE7712C76D882DC77948474C4FE6T65EF" TargetMode="External"/><Relationship Id="rId43" Type="http://schemas.openxmlformats.org/officeDocument/2006/relationships/hyperlink" Target="consultantplus://offline/ref=702B8B3A3EAE4F72C783BB320BCD74ECC6FCA74E041D1DC5CFBDEA7CB3AE7712C76D882DC77948474C4FE7T65BF" TargetMode="External"/><Relationship Id="rId48" Type="http://schemas.openxmlformats.org/officeDocument/2006/relationships/hyperlink" Target="consultantplus://offline/ref=702B8B3A3EAE4F72C783BB320BCD74ECC6FCA74E03181DC1CFBDEA7CB3AE7712C76D882DC77948474C4FE6T65FF" TargetMode="External"/><Relationship Id="rId56" Type="http://schemas.openxmlformats.org/officeDocument/2006/relationships/hyperlink" Target="consultantplus://offline/ref=702B8B3A3EAE4F72C783BB320BCD74ECC6FCA74E041D18C1CEBDEA7CB3AE7712C76D882DC77948474C4FE5T65DF" TargetMode="External"/><Relationship Id="rId8" Type="http://schemas.openxmlformats.org/officeDocument/2006/relationships/hyperlink" Target="consultantplus://offline/ref=702B8B3A3EAE4F72C783BB320BCD74ECC6FCA74E041D1DC5CFBDEA7CB3AE7712C76D882DC77948474C4FE7T658F" TargetMode="External"/><Relationship Id="rId51" Type="http://schemas.openxmlformats.org/officeDocument/2006/relationships/hyperlink" Target="consultantplus://offline/ref=702B8B3A3EAE4F72C783BB320BCD74ECC6FCA74E041D18C1CEBDEA7CB3AE7712C76D882DC77948474C4FE6T654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02B8B3A3EAE4F72C783BB320BCD74ECC6FCA74E021010CECCBDEA7CB3AE7712C76D882DC77948474C4FE7T658F" TargetMode="External"/><Relationship Id="rId17" Type="http://schemas.openxmlformats.org/officeDocument/2006/relationships/hyperlink" Target="consultantplus://offline/ref=702B8B3A3EAE4F72C783BB320BCD74ECC6FCA74E041D1DC5CFBDEA7CB3AE7712C76D882DC77948474C4FE7T658F" TargetMode="External"/><Relationship Id="rId25" Type="http://schemas.openxmlformats.org/officeDocument/2006/relationships/hyperlink" Target="consultantplus://offline/ref=702B8B3A3EAE4F72C783BB320BCD74ECC6FCA74E021A1EC5CDBDEA7CB3AE7712C76D882DC77948474C4FE5T65AF" TargetMode="External"/><Relationship Id="rId33" Type="http://schemas.openxmlformats.org/officeDocument/2006/relationships/hyperlink" Target="consultantplus://offline/ref=702B8B3A3EAE4F72C783BB320BCD74ECC6FCA74E041D18C1CEBDEA7CB3AE7712C76D882DC77948474C4FE7T65AF" TargetMode="External"/><Relationship Id="rId38" Type="http://schemas.openxmlformats.org/officeDocument/2006/relationships/hyperlink" Target="consultantplus://offline/ref=702B8B3A3EAE4F72C783BB320BCD74ECC6FCA74E041D18C1CEBDEA7CB3AE7712C76D882DC77948474C4FE6T658F" TargetMode="External"/><Relationship Id="rId46" Type="http://schemas.openxmlformats.org/officeDocument/2006/relationships/hyperlink" Target="consultantplus://offline/ref=702B8B3A3EAE4F72C783BB320BCD74ECC6FCA74E03181DC1CFBDEA7CB3AE7712C76D882DC77948474C4FE6T65DF" TargetMode="External"/><Relationship Id="rId59" Type="http://schemas.openxmlformats.org/officeDocument/2006/relationships/hyperlink" Target="consultantplus://offline/ref=702B8B3A3EAE4F72C783BB320BCD74ECC6FCA74E041D18C1CEBDEA7CB3AE7712C76D882DC77948474C4FE5T65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4126</Words>
  <Characters>23520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Стерхова Зинаида Юрьевна</dc:creator>
  <cp:lastModifiedBy>Стерхова Зинаида Юрьевна</cp:lastModifiedBy>
  <cp:revision>1</cp:revision>
  <dcterms:created xsi:type="dcterms:W3CDTF">2017-01-27T05:57:00Z</dcterms:created>
  <dcterms:modified xsi:type="dcterms:W3CDTF">2017-01-27T05:58:00Z</dcterms:modified>
</cp:coreProperties>
</file>